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F365" w14:textId="77777777" w:rsidR="00E92520" w:rsidRPr="00B907DF" w:rsidRDefault="006E285A" w:rsidP="00B907DF">
      <w:pPr>
        <w:spacing w:after="0"/>
        <w:rPr>
          <w:rFonts w:ascii="Cambria" w:hAnsi="Cambria"/>
          <w:b/>
        </w:rPr>
      </w:pPr>
      <w:r>
        <w:rPr>
          <w:rFonts w:ascii="Cambria" w:hAnsi="Cambria"/>
          <w:b/>
          <w:noProof/>
        </w:rPr>
        <w:drawing>
          <wp:anchor distT="0" distB="0" distL="114300" distR="114300" simplePos="0" relativeHeight="251658240" behindDoc="0" locked="0" layoutInCell="1" allowOverlap="1" wp14:anchorId="4CBFB47A" wp14:editId="717B943E">
            <wp:simplePos x="0" y="0"/>
            <wp:positionH relativeFrom="margin">
              <wp:posOffset>0</wp:posOffset>
            </wp:positionH>
            <wp:positionV relativeFrom="margin">
              <wp:posOffset>0</wp:posOffset>
            </wp:positionV>
            <wp:extent cx="2588260" cy="800100"/>
            <wp:effectExtent l="25400" t="0" r="2540" b="0"/>
            <wp:wrapSquare wrapText="bothSides"/>
            <wp:docPr id="2" name="Picture 2" descr="\\fpsvr\Groups\SWIB\Sarah Buxton\Workforce Development\Logos\DOL AJC Banner MOM 2C 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vr\Groups\SWIB\Sarah Buxton\Workforce Development\Logos\DOL AJC Banner MOM 2C h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260" cy="800100"/>
                    </a:xfrm>
                    <a:prstGeom prst="rect">
                      <a:avLst/>
                    </a:prstGeom>
                    <a:noFill/>
                    <a:ln>
                      <a:noFill/>
                    </a:ln>
                  </pic:spPr>
                </pic:pic>
              </a:graphicData>
            </a:graphic>
          </wp:anchor>
        </w:drawing>
      </w:r>
      <w:r w:rsidR="00B907DF">
        <w:rPr>
          <w:rFonts w:ascii="Cambria" w:hAnsi="Cambria"/>
          <w:b/>
        </w:rPr>
        <w:tab/>
      </w:r>
      <w:r w:rsidR="00E55525">
        <w:rPr>
          <w:rFonts w:ascii="Cambria" w:hAnsi="Cambria"/>
          <w:b/>
        </w:rPr>
        <w:t xml:space="preserve">Grant </w:t>
      </w:r>
      <w:r w:rsidR="00B907DF">
        <w:rPr>
          <w:rFonts w:ascii="Cambria" w:hAnsi="Cambria"/>
          <w:b/>
        </w:rPr>
        <w:t>F</w:t>
      </w:r>
      <w:r w:rsidR="00E92520" w:rsidRPr="006E285A">
        <w:rPr>
          <w:rFonts w:ascii="Cambria" w:hAnsi="Cambria"/>
          <w:b/>
        </w:rPr>
        <w:t xml:space="preserve">unding Opportunity Announcement </w:t>
      </w:r>
    </w:p>
    <w:p w14:paraId="5F03B69F" w14:textId="46FC4B9C" w:rsidR="00E92520" w:rsidRPr="0097490E" w:rsidRDefault="00B907DF" w:rsidP="000E6311">
      <w:pPr>
        <w:spacing w:after="0"/>
        <w:rPr>
          <w:rFonts w:ascii="Cambria" w:hAnsi="Cambria"/>
          <w:i/>
        </w:rPr>
      </w:pPr>
      <w:r w:rsidRPr="0097490E">
        <w:rPr>
          <w:rFonts w:ascii="Cambria" w:hAnsi="Cambria"/>
          <w:i/>
        </w:rPr>
        <w:t xml:space="preserve"> </w:t>
      </w:r>
      <w:r w:rsidRPr="0097490E">
        <w:rPr>
          <w:rFonts w:ascii="Cambria" w:hAnsi="Cambria"/>
        </w:rPr>
        <w:tab/>
      </w:r>
      <w:r w:rsidR="00E92520" w:rsidRPr="0097490E">
        <w:rPr>
          <w:rFonts w:ascii="Cambria" w:hAnsi="Cambria"/>
        </w:rPr>
        <w:t>Vermont Internship Program</w:t>
      </w:r>
    </w:p>
    <w:p w14:paraId="2C81DB43" w14:textId="57ED8CEB" w:rsidR="000E6311" w:rsidRPr="006E285A" w:rsidRDefault="000E6311" w:rsidP="000E6311">
      <w:pPr>
        <w:spacing w:after="0"/>
        <w:rPr>
          <w:rFonts w:ascii="Cambria" w:hAnsi="Cambria"/>
        </w:rPr>
      </w:pPr>
    </w:p>
    <w:p w14:paraId="0CC56997" w14:textId="77777777" w:rsidR="00B907DF" w:rsidRDefault="00B907DF" w:rsidP="006E285A">
      <w:pPr>
        <w:spacing w:after="0"/>
        <w:ind w:left="720"/>
        <w:rPr>
          <w:rFonts w:ascii="Cambria" w:hAnsi="Cambria"/>
        </w:rPr>
      </w:pPr>
    </w:p>
    <w:p w14:paraId="0C708DF1" w14:textId="77777777" w:rsidR="004C3993" w:rsidRDefault="004C3993" w:rsidP="00BF67C8">
      <w:pPr>
        <w:spacing w:after="0"/>
        <w:rPr>
          <w:rFonts w:ascii="Cambria" w:hAnsi="Cambria"/>
        </w:rPr>
      </w:pPr>
    </w:p>
    <w:p w14:paraId="5501FFFC" w14:textId="77777777" w:rsidR="00697FAC" w:rsidRDefault="00697FAC" w:rsidP="00BF67C8">
      <w:pPr>
        <w:spacing w:after="0"/>
        <w:rPr>
          <w:rFonts w:ascii="Cambria" w:hAnsi="Cambria"/>
        </w:rPr>
      </w:pPr>
    </w:p>
    <w:p w14:paraId="48C6518B" w14:textId="7E39BB40" w:rsidR="00BF67C8" w:rsidRPr="0097490E" w:rsidRDefault="000E6311" w:rsidP="00BF67C8">
      <w:pPr>
        <w:spacing w:after="0"/>
        <w:rPr>
          <w:rFonts w:ascii="Cambria" w:hAnsi="Cambria"/>
        </w:rPr>
      </w:pPr>
      <w:r w:rsidRPr="006E285A">
        <w:rPr>
          <w:rFonts w:ascii="Cambria" w:hAnsi="Cambria"/>
        </w:rPr>
        <w:t xml:space="preserve">Total Funds Available: </w:t>
      </w:r>
      <w:r w:rsidR="006E285A">
        <w:rPr>
          <w:rFonts w:ascii="Cambria" w:hAnsi="Cambria"/>
        </w:rPr>
        <w:tab/>
      </w:r>
      <w:r w:rsidR="006E285A" w:rsidRPr="006E285A">
        <w:rPr>
          <w:rFonts w:ascii="Cambria" w:hAnsi="Cambria"/>
        </w:rPr>
        <w:tab/>
      </w:r>
      <w:r w:rsidR="00B4440F">
        <w:rPr>
          <w:rFonts w:ascii="Cambria" w:hAnsi="Cambria"/>
        </w:rPr>
        <w:t>$</w:t>
      </w:r>
      <w:r w:rsidR="00735A1A" w:rsidRPr="0097490E">
        <w:rPr>
          <w:rFonts w:ascii="Cambria" w:hAnsi="Cambria"/>
        </w:rPr>
        <w:t>300,000</w:t>
      </w:r>
    </w:p>
    <w:p w14:paraId="7B332A05" w14:textId="730D08CA" w:rsidR="00BF67C8" w:rsidRDefault="000E6311" w:rsidP="00BF67C8">
      <w:pPr>
        <w:spacing w:after="0"/>
        <w:rPr>
          <w:rFonts w:ascii="Cambria" w:hAnsi="Cambria"/>
        </w:rPr>
      </w:pPr>
      <w:r w:rsidRPr="0097490E">
        <w:rPr>
          <w:rFonts w:ascii="Cambria" w:hAnsi="Cambria"/>
        </w:rPr>
        <w:t xml:space="preserve">Posted: </w:t>
      </w:r>
      <w:r w:rsidR="006E285A" w:rsidRPr="0097490E">
        <w:rPr>
          <w:rFonts w:ascii="Cambria" w:hAnsi="Cambria"/>
        </w:rPr>
        <w:tab/>
      </w:r>
      <w:r w:rsidR="006E285A" w:rsidRPr="0097490E">
        <w:rPr>
          <w:rFonts w:ascii="Cambria" w:hAnsi="Cambria"/>
        </w:rPr>
        <w:tab/>
      </w:r>
      <w:r w:rsidR="006E285A" w:rsidRPr="0097490E">
        <w:rPr>
          <w:rFonts w:ascii="Cambria" w:hAnsi="Cambria"/>
        </w:rPr>
        <w:tab/>
      </w:r>
      <w:r w:rsidR="004C3993" w:rsidRPr="0097490E">
        <w:rPr>
          <w:rFonts w:ascii="Cambria" w:hAnsi="Cambria"/>
        </w:rPr>
        <w:t xml:space="preserve">November </w:t>
      </w:r>
      <w:r w:rsidR="00735A1A" w:rsidRPr="0097490E">
        <w:rPr>
          <w:rFonts w:ascii="Cambria" w:hAnsi="Cambria"/>
        </w:rPr>
        <w:t>1</w:t>
      </w:r>
      <w:r w:rsidR="00E55525" w:rsidRPr="0097490E">
        <w:rPr>
          <w:rFonts w:ascii="Cambria" w:hAnsi="Cambria"/>
        </w:rPr>
        <w:t>, 201</w:t>
      </w:r>
      <w:r w:rsidR="00735A1A" w:rsidRPr="0097490E">
        <w:rPr>
          <w:rFonts w:ascii="Cambria" w:hAnsi="Cambria"/>
        </w:rPr>
        <w:t>9</w:t>
      </w:r>
      <w:r w:rsidRPr="006E285A">
        <w:rPr>
          <w:rFonts w:ascii="Cambria" w:hAnsi="Cambria"/>
        </w:rPr>
        <w:tab/>
      </w:r>
    </w:p>
    <w:p w14:paraId="74DFEA90" w14:textId="6C0B32C1" w:rsidR="000E6311" w:rsidRPr="0097490E" w:rsidRDefault="000E6311" w:rsidP="00BF67C8">
      <w:pPr>
        <w:spacing w:after="0"/>
        <w:rPr>
          <w:rFonts w:ascii="Cambria" w:hAnsi="Cambria"/>
          <w:bCs/>
        </w:rPr>
      </w:pPr>
      <w:r w:rsidRPr="006E285A">
        <w:rPr>
          <w:rFonts w:ascii="Cambria" w:hAnsi="Cambria"/>
        </w:rPr>
        <w:t xml:space="preserve">Closes: </w:t>
      </w:r>
      <w:r w:rsidR="006E285A" w:rsidRPr="006E285A">
        <w:rPr>
          <w:rFonts w:ascii="Cambria" w:hAnsi="Cambria"/>
        </w:rPr>
        <w:tab/>
      </w:r>
      <w:r w:rsidR="006E285A" w:rsidRPr="006E285A">
        <w:rPr>
          <w:rFonts w:ascii="Cambria" w:hAnsi="Cambria"/>
        </w:rPr>
        <w:tab/>
      </w:r>
      <w:r w:rsidR="006E285A" w:rsidRPr="006E285A">
        <w:rPr>
          <w:rFonts w:ascii="Cambria" w:hAnsi="Cambria"/>
        </w:rPr>
        <w:tab/>
      </w:r>
      <w:r w:rsidR="006E285A">
        <w:rPr>
          <w:rFonts w:ascii="Cambria" w:hAnsi="Cambria"/>
        </w:rPr>
        <w:tab/>
      </w:r>
      <w:r w:rsidR="0097490E">
        <w:rPr>
          <w:rFonts w:ascii="Cambria" w:hAnsi="Cambria"/>
          <w:bCs/>
        </w:rPr>
        <w:t>November 27, 2019 (by 4:00pm)</w:t>
      </w:r>
    </w:p>
    <w:p w14:paraId="4D36941E" w14:textId="77777777" w:rsidR="000E6311" w:rsidRPr="006E285A" w:rsidRDefault="006E285A" w:rsidP="000E6311">
      <w:pPr>
        <w:spacing w:after="0"/>
        <w:rPr>
          <w:rFonts w:ascii="Cambria" w:hAnsi="Cambria"/>
          <w:i/>
        </w:rPr>
      </w:pPr>
      <w:r w:rsidRPr="006E285A">
        <w:rPr>
          <w:rFonts w:ascii="Cambria" w:hAnsi="Cambria"/>
          <w:i/>
        </w:rPr>
        <w:t>_________________________________________________________________________________________________________________</w:t>
      </w:r>
    </w:p>
    <w:p w14:paraId="41DD1BD7" w14:textId="77777777" w:rsidR="006E285A" w:rsidRPr="006E285A" w:rsidRDefault="006E285A" w:rsidP="000E6311">
      <w:pPr>
        <w:spacing w:after="0"/>
        <w:rPr>
          <w:rFonts w:ascii="Cambria" w:hAnsi="Cambria"/>
          <w:i/>
        </w:rPr>
      </w:pPr>
    </w:p>
    <w:p w14:paraId="5A81D1E2" w14:textId="77777777" w:rsidR="00E92520" w:rsidRPr="006E285A" w:rsidRDefault="00E92520" w:rsidP="00E92520">
      <w:pPr>
        <w:spacing w:after="0"/>
        <w:rPr>
          <w:rFonts w:ascii="Cambria" w:hAnsi="Cambria"/>
          <w:b/>
        </w:rPr>
      </w:pPr>
      <w:r w:rsidRPr="006E285A">
        <w:rPr>
          <w:rFonts w:ascii="Cambria" w:hAnsi="Cambria"/>
          <w:b/>
        </w:rPr>
        <w:t xml:space="preserve">I. </w:t>
      </w:r>
      <w:r w:rsidR="00E55525">
        <w:rPr>
          <w:rFonts w:ascii="Cambria" w:hAnsi="Cambria"/>
          <w:b/>
        </w:rPr>
        <w:t xml:space="preserve">Grant </w:t>
      </w:r>
      <w:r w:rsidRPr="006E285A">
        <w:rPr>
          <w:rFonts w:ascii="Cambria" w:hAnsi="Cambria"/>
          <w:b/>
        </w:rPr>
        <w:t>Funding Opportunity Description</w:t>
      </w:r>
    </w:p>
    <w:p w14:paraId="415DAF95" w14:textId="77777777" w:rsidR="009C784F" w:rsidRDefault="009C784F" w:rsidP="00E92520">
      <w:pPr>
        <w:spacing w:after="0"/>
        <w:rPr>
          <w:rFonts w:ascii="Cambria" w:hAnsi="Cambria"/>
        </w:rPr>
      </w:pPr>
    </w:p>
    <w:p w14:paraId="4225B0DC" w14:textId="54BD86B2" w:rsidR="00E55525" w:rsidRDefault="009C784F" w:rsidP="00E92520">
      <w:pPr>
        <w:spacing w:after="0"/>
        <w:rPr>
          <w:rFonts w:ascii="Cambria" w:hAnsi="Cambria"/>
        </w:rPr>
      </w:pPr>
      <w:r>
        <w:rPr>
          <w:rFonts w:ascii="Cambria" w:hAnsi="Cambria"/>
        </w:rPr>
        <w:t xml:space="preserve">The </w:t>
      </w:r>
      <w:r w:rsidR="0097490E">
        <w:rPr>
          <w:rFonts w:ascii="Cambria" w:hAnsi="Cambria"/>
        </w:rPr>
        <w:t>Vermont Department of Labo</w:t>
      </w:r>
      <w:r w:rsidR="00EA7761">
        <w:rPr>
          <w:rFonts w:ascii="Cambria" w:hAnsi="Cambria"/>
        </w:rPr>
        <w:t>r (VDOL)</w:t>
      </w:r>
      <w:r>
        <w:rPr>
          <w:rFonts w:ascii="Cambria" w:hAnsi="Cambria"/>
        </w:rPr>
        <w:t xml:space="preserve"> supports </w:t>
      </w:r>
      <w:r w:rsidR="00BF67C8">
        <w:rPr>
          <w:rFonts w:ascii="Cambria" w:hAnsi="Cambria"/>
        </w:rPr>
        <w:t>up-skilling and re-skilling opportunities</w:t>
      </w:r>
      <w:r>
        <w:rPr>
          <w:rFonts w:ascii="Cambria" w:hAnsi="Cambria"/>
        </w:rPr>
        <w:t xml:space="preserve"> for Vermont workers</w:t>
      </w:r>
      <w:r w:rsidR="00BF67C8">
        <w:rPr>
          <w:rFonts w:ascii="Cambria" w:hAnsi="Cambria"/>
        </w:rPr>
        <w:t xml:space="preserve"> through technical and academic instruction, on-the-job training, </w:t>
      </w:r>
      <w:r>
        <w:rPr>
          <w:rFonts w:ascii="Cambria" w:hAnsi="Cambria"/>
        </w:rPr>
        <w:t xml:space="preserve">internships, pre-apprenticeships, apprenticeships, </w:t>
      </w:r>
      <w:proofErr w:type="spellStart"/>
      <w:r>
        <w:rPr>
          <w:rFonts w:ascii="Cambria" w:hAnsi="Cambria"/>
        </w:rPr>
        <w:t>returnships</w:t>
      </w:r>
      <w:proofErr w:type="spellEnd"/>
      <w:r>
        <w:rPr>
          <w:rFonts w:ascii="Cambria" w:hAnsi="Cambria"/>
        </w:rPr>
        <w:t xml:space="preserve">, and other workforce development </w:t>
      </w:r>
      <w:r w:rsidR="00BF67C8">
        <w:rPr>
          <w:rFonts w:ascii="Cambria" w:hAnsi="Cambria"/>
        </w:rPr>
        <w:t xml:space="preserve">activities aimed at strengthening and expanding the labor force. </w:t>
      </w:r>
    </w:p>
    <w:p w14:paraId="3AFEB792" w14:textId="77777777" w:rsidR="00E92520" w:rsidRPr="006E285A" w:rsidRDefault="00E92520" w:rsidP="00E92520">
      <w:pPr>
        <w:spacing w:after="0"/>
        <w:rPr>
          <w:rFonts w:ascii="Cambria" w:hAnsi="Cambria"/>
        </w:rPr>
      </w:pPr>
    </w:p>
    <w:p w14:paraId="58D53919" w14:textId="62BBDA6C" w:rsidR="00F43801" w:rsidRDefault="00F43801" w:rsidP="00BF4052">
      <w:pPr>
        <w:spacing w:after="0"/>
        <w:rPr>
          <w:rFonts w:ascii="Cambria" w:hAnsi="Cambria"/>
        </w:rPr>
      </w:pPr>
      <w:r>
        <w:rPr>
          <w:rFonts w:ascii="Cambria" w:hAnsi="Cambria"/>
        </w:rPr>
        <w:t>The</w:t>
      </w:r>
      <w:r w:rsidR="00B4440F">
        <w:rPr>
          <w:rFonts w:ascii="Cambria" w:hAnsi="Cambria"/>
        </w:rPr>
        <w:t xml:space="preserve"> Vermont Internship Program</w:t>
      </w:r>
      <w:r w:rsidR="005A586A">
        <w:rPr>
          <w:rFonts w:ascii="Cambria" w:hAnsi="Cambria"/>
        </w:rPr>
        <w:t xml:space="preserve">, funded </w:t>
      </w:r>
      <w:r w:rsidR="0097490E">
        <w:rPr>
          <w:rFonts w:ascii="Cambria" w:hAnsi="Cambria"/>
        </w:rPr>
        <w:t>by VDOL</w:t>
      </w:r>
      <w:r w:rsidR="005A586A">
        <w:rPr>
          <w:rFonts w:ascii="Cambria" w:hAnsi="Cambria"/>
        </w:rPr>
        <w:t>,</w:t>
      </w:r>
      <w:r w:rsidR="00B4440F">
        <w:rPr>
          <w:rFonts w:ascii="Cambria" w:hAnsi="Cambria"/>
        </w:rPr>
        <w:t xml:space="preserve"> </w:t>
      </w:r>
      <w:r>
        <w:rPr>
          <w:rFonts w:ascii="Cambria" w:hAnsi="Cambria"/>
        </w:rPr>
        <w:t>promotes</w:t>
      </w:r>
      <w:r w:rsidR="00BF4052">
        <w:rPr>
          <w:rFonts w:ascii="Cambria" w:hAnsi="Cambria"/>
        </w:rPr>
        <w:t xml:space="preserve"> internships by </w:t>
      </w:r>
      <w:r>
        <w:rPr>
          <w:rFonts w:ascii="Cambria" w:hAnsi="Cambria"/>
        </w:rPr>
        <w:t xml:space="preserve">providing grants to organizations who </w:t>
      </w:r>
      <w:r w:rsidR="005A586A">
        <w:rPr>
          <w:rFonts w:ascii="Cambria" w:hAnsi="Cambria"/>
        </w:rPr>
        <w:t xml:space="preserve">support or </w:t>
      </w:r>
      <w:r w:rsidR="00137FB7" w:rsidRPr="00B4440F">
        <w:rPr>
          <w:rFonts w:ascii="Cambria" w:hAnsi="Cambria"/>
        </w:rPr>
        <w:t>match Verm</w:t>
      </w:r>
      <w:r w:rsidR="00BF4052">
        <w:rPr>
          <w:rFonts w:ascii="Cambria" w:hAnsi="Cambria"/>
        </w:rPr>
        <w:t>ont employers with student-interns</w:t>
      </w:r>
      <w:r w:rsidR="00137FB7" w:rsidRPr="00B4440F">
        <w:rPr>
          <w:rFonts w:ascii="Cambria" w:hAnsi="Cambria"/>
        </w:rPr>
        <w:t xml:space="preserve"> from regional technical centers</w:t>
      </w:r>
      <w:r w:rsidR="00EA7761">
        <w:rPr>
          <w:rFonts w:ascii="Cambria" w:hAnsi="Cambria"/>
        </w:rPr>
        <w:t xml:space="preserve"> or postsecondary educational institutions</w:t>
      </w:r>
      <w:r w:rsidR="00061295">
        <w:rPr>
          <w:rFonts w:ascii="Cambria" w:hAnsi="Cambria"/>
        </w:rPr>
        <w:t xml:space="preserve">. </w:t>
      </w:r>
      <w:r w:rsidR="00BF4052">
        <w:rPr>
          <w:rFonts w:ascii="Cambria" w:hAnsi="Cambria"/>
        </w:rPr>
        <w:t xml:space="preserve">Funding </w:t>
      </w:r>
      <w:r w:rsidR="00BF4052" w:rsidRPr="00B4440F">
        <w:rPr>
          <w:rFonts w:ascii="Cambria" w:hAnsi="Cambria"/>
        </w:rPr>
        <w:t xml:space="preserve">may be used to </w:t>
      </w:r>
      <w:r>
        <w:rPr>
          <w:rFonts w:ascii="Cambria" w:hAnsi="Cambria"/>
        </w:rPr>
        <w:t xml:space="preserve">build or </w:t>
      </w:r>
      <w:r w:rsidR="00BF4052" w:rsidRPr="00B4440F">
        <w:rPr>
          <w:rFonts w:ascii="Cambria" w:hAnsi="Cambria"/>
        </w:rPr>
        <w:t>admi</w:t>
      </w:r>
      <w:r>
        <w:rPr>
          <w:rFonts w:ascii="Cambria" w:hAnsi="Cambria"/>
        </w:rPr>
        <w:t>nister an internship program or</w:t>
      </w:r>
      <w:r w:rsidR="00BF4052">
        <w:rPr>
          <w:rFonts w:ascii="Cambria" w:hAnsi="Cambria"/>
        </w:rPr>
        <w:t xml:space="preserve"> to provide participants with need-based </w:t>
      </w:r>
      <w:r w:rsidR="00BF4052" w:rsidRPr="00B4440F">
        <w:rPr>
          <w:rFonts w:ascii="Cambria" w:hAnsi="Cambria"/>
        </w:rPr>
        <w:t>stipend</w:t>
      </w:r>
      <w:r w:rsidR="00BF4052">
        <w:rPr>
          <w:rFonts w:ascii="Cambria" w:hAnsi="Cambria"/>
        </w:rPr>
        <w:t>s</w:t>
      </w:r>
      <w:r w:rsidR="00BF4052" w:rsidRPr="00B4440F">
        <w:rPr>
          <w:rFonts w:ascii="Cambria" w:hAnsi="Cambria"/>
        </w:rPr>
        <w:t xml:space="preserve"> during the internship</w:t>
      </w:r>
      <w:r w:rsidR="00BF4052">
        <w:rPr>
          <w:rFonts w:ascii="Cambria" w:hAnsi="Cambria"/>
        </w:rPr>
        <w:t xml:space="preserve">. </w:t>
      </w:r>
    </w:p>
    <w:p w14:paraId="06FC64DA" w14:textId="77777777" w:rsidR="00F43801" w:rsidRDefault="00F43801" w:rsidP="00BF4052">
      <w:pPr>
        <w:spacing w:after="0"/>
        <w:rPr>
          <w:rFonts w:ascii="Cambria" w:hAnsi="Cambria"/>
        </w:rPr>
      </w:pPr>
    </w:p>
    <w:p w14:paraId="1BB5C0D6" w14:textId="5080371C" w:rsidR="00F43801" w:rsidRDefault="00F43801" w:rsidP="00F43801">
      <w:pPr>
        <w:spacing w:after="0"/>
        <w:rPr>
          <w:rFonts w:ascii="Cambria" w:hAnsi="Cambria"/>
        </w:rPr>
      </w:pPr>
      <w:r>
        <w:rPr>
          <w:rFonts w:ascii="Cambria" w:hAnsi="Cambria"/>
        </w:rPr>
        <w:t>This funding opportunity announcement describes the process for awarding $</w:t>
      </w:r>
      <w:r w:rsidR="00735A1A">
        <w:rPr>
          <w:rFonts w:ascii="Cambria" w:hAnsi="Cambria"/>
        </w:rPr>
        <w:t>3</w:t>
      </w:r>
      <w:r>
        <w:rPr>
          <w:rFonts w:ascii="Cambria" w:hAnsi="Cambria"/>
        </w:rPr>
        <w:t>00,000</w:t>
      </w:r>
      <w:r w:rsidR="0097490E">
        <w:rPr>
          <w:rFonts w:ascii="Cambria" w:hAnsi="Cambria"/>
        </w:rPr>
        <w:t xml:space="preserve"> of VT Internship Program Funds</w:t>
      </w:r>
      <w:r>
        <w:rPr>
          <w:rFonts w:ascii="Cambria" w:hAnsi="Cambria"/>
        </w:rPr>
        <w:t xml:space="preserve"> through a c</w:t>
      </w:r>
      <w:r w:rsidR="00697FAC">
        <w:rPr>
          <w:rFonts w:ascii="Cambria" w:hAnsi="Cambria"/>
        </w:rPr>
        <w:t xml:space="preserve">ompetitive application process. </w:t>
      </w:r>
      <w:bookmarkStart w:id="0" w:name="_GoBack"/>
      <w:bookmarkEnd w:id="0"/>
    </w:p>
    <w:p w14:paraId="26B389B7" w14:textId="77777777" w:rsidR="00C256F9" w:rsidRDefault="00C256F9" w:rsidP="00E92520">
      <w:pPr>
        <w:spacing w:after="0"/>
        <w:rPr>
          <w:rFonts w:ascii="Cambria" w:hAnsi="Cambria"/>
          <w:b/>
        </w:rPr>
      </w:pPr>
    </w:p>
    <w:p w14:paraId="50B6FF41" w14:textId="77777777" w:rsidR="00E92520" w:rsidRPr="006E285A" w:rsidRDefault="00E92520" w:rsidP="00E92520">
      <w:pPr>
        <w:spacing w:after="0"/>
        <w:rPr>
          <w:rFonts w:ascii="Cambria" w:hAnsi="Cambria"/>
          <w:b/>
        </w:rPr>
      </w:pPr>
      <w:r w:rsidRPr="006E285A">
        <w:rPr>
          <w:rFonts w:ascii="Cambria" w:hAnsi="Cambria"/>
          <w:b/>
        </w:rPr>
        <w:t>II. Award Information</w:t>
      </w:r>
    </w:p>
    <w:p w14:paraId="176B4F49" w14:textId="77777777" w:rsidR="00E92520" w:rsidRPr="006E285A" w:rsidRDefault="00E92520" w:rsidP="00E92520">
      <w:pPr>
        <w:spacing w:after="0"/>
        <w:rPr>
          <w:rFonts w:ascii="Cambria" w:hAnsi="Cambria"/>
        </w:rPr>
      </w:pPr>
    </w:p>
    <w:p w14:paraId="0ACD61DD" w14:textId="77777777" w:rsidR="00F43801" w:rsidRPr="00C256F9" w:rsidRDefault="00F43801" w:rsidP="00E92520">
      <w:pPr>
        <w:spacing w:after="0"/>
        <w:rPr>
          <w:rFonts w:ascii="Cambria" w:hAnsi="Cambria"/>
          <w:u w:val="single"/>
        </w:rPr>
      </w:pPr>
      <w:r w:rsidRPr="00C256F9">
        <w:rPr>
          <w:rFonts w:ascii="Cambria" w:hAnsi="Cambria"/>
          <w:u w:val="single"/>
        </w:rPr>
        <w:t>Award Type and Amount</w:t>
      </w:r>
    </w:p>
    <w:p w14:paraId="0430138F" w14:textId="67BBF6EF" w:rsidR="001B3BBD" w:rsidRDefault="00F43801" w:rsidP="00E92520">
      <w:pPr>
        <w:spacing w:after="0"/>
        <w:rPr>
          <w:rFonts w:ascii="Cambria" w:hAnsi="Cambria"/>
        </w:rPr>
      </w:pPr>
      <w:r>
        <w:rPr>
          <w:rFonts w:ascii="Cambria" w:hAnsi="Cambria"/>
        </w:rPr>
        <w:t>Two types of grants may be awarded through this funding opportunity.</w:t>
      </w:r>
      <w:r w:rsidR="00C256F9">
        <w:rPr>
          <w:rFonts w:ascii="Cambria" w:hAnsi="Cambria"/>
        </w:rPr>
        <w:t xml:space="preserve"> Unmatched grants may be awarded to selected organizations in amounts up to, but not exceeding $</w:t>
      </w:r>
      <w:r w:rsidR="0097490E">
        <w:rPr>
          <w:rFonts w:ascii="Cambria" w:hAnsi="Cambria"/>
        </w:rPr>
        <w:t>25,000</w:t>
      </w:r>
      <w:r w:rsidR="00C256F9">
        <w:rPr>
          <w:rFonts w:ascii="Cambria" w:hAnsi="Cambria"/>
        </w:rPr>
        <w:t>. Matched grants may be awarded to selected organizations in amounts up to, but not exceeding $</w:t>
      </w:r>
      <w:r w:rsidR="0097490E">
        <w:rPr>
          <w:rFonts w:ascii="Cambria" w:hAnsi="Cambria"/>
        </w:rPr>
        <w:t>50,000</w:t>
      </w:r>
      <w:r w:rsidR="00C256F9">
        <w:rPr>
          <w:rFonts w:ascii="Cambria" w:hAnsi="Cambria"/>
        </w:rPr>
        <w:t xml:space="preserve">. Matched grant awards must include a </w:t>
      </w:r>
      <w:r w:rsidR="00AE1E6E">
        <w:rPr>
          <w:rFonts w:ascii="Cambria" w:hAnsi="Cambria"/>
        </w:rPr>
        <w:t xml:space="preserve">commitment of </w:t>
      </w:r>
      <w:r w:rsidR="00C256F9">
        <w:rPr>
          <w:rFonts w:ascii="Cambria" w:hAnsi="Cambria"/>
        </w:rPr>
        <w:t>1:</w:t>
      </w:r>
      <w:proofErr w:type="gramStart"/>
      <w:r w:rsidR="00C256F9">
        <w:rPr>
          <w:rFonts w:ascii="Cambria" w:hAnsi="Cambria"/>
        </w:rPr>
        <w:t>1</w:t>
      </w:r>
      <w:r w:rsidR="00061295">
        <w:rPr>
          <w:rFonts w:ascii="Cambria" w:hAnsi="Cambria"/>
        </w:rPr>
        <w:t xml:space="preserve"> </w:t>
      </w:r>
      <w:r w:rsidR="00C256F9">
        <w:rPr>
          <w:rFonts w:ascii="Cambria" w:hAnsi="Cambria"/>
        </w:rPr>
        <w:t>dol</w:t>
      </w:r>
      <w:r w:rsidR="00AE1E6E">
        <w:rPr>
          <w:rFonts w:ascii="Cambria" w:hAnsi="Cambria"/>
        </w:rPr>
        <w:t>lar</w:t>
      </w:r>
      <w:proofErr w:type="gramEnd"/>
      <w:r w:rsidR="00AE1E6E">
        <w:rPr>
          <w:rFonts w:ascii="Cambria" w:hAnsi="Cambria"/>
        </w:rPr>
        <w:t xml:space="preserve"> match in program funds from</w:t>
      </w:r>
      <w:r w:rsidR="00C256F9">
        <w:rPr>
          <w:rFonts w:ascii="Cambria" w:hAnsi="Cambria"/>
        </w:rPr>
        <w:t xml:space="preserve"> an employer, an industry organization, philanthropic fund, </w:t>
      </w:r>
      <w:r w:rsidR="00AE1E6E">
        <w:rPr>
          <w:rFonts w:ascii="Cambria" w:hAnsi="Cambria"/>
        </w:rPr>
        <w:t xml:space="preserve">or </w:t>
      </w:r>
      <w:r w:rsidR="00C256F9">
        <w:rPr>
          <w:rFonts w:ascii="Cambria" w:hAnsi="Cambria"/>
        </w:rPr>
        <w:t>post-secondary</w:t>
      </w:r>
      <w:r w:rsidR="00AE1E6E">
        <w:rPr>
          <w:rFonts w:ascii="Cambria" w:hAnsi="Cambria"/>
        </w:rPr>
        <w:t xml:space="preserve"> educational institution. </w:t>
      </w:r>
      <w:r w:rsidR="001B3BBD">
        <w:rPr>
          <w:rFonts w:ascii="Cambria" w:hAnsi="Cambria"/>
        </w:rPr>
        <w:t xml:space="preserve">Funds from other state or federal sources are not eligible to serve as a match. </w:t>
      </w:r>
      <w:r w:rsidR="00AE1E6E">
        <w:rPr>
          <w:rFonts w:ascii="Cambria" w:hAnsi="Cambria"/>
        </w:rPr>
        <w:t>Matched funds may include funding for program administration, intern stipends, job-related equipment or supplies, mentoring or coaching of employer or intern, and employer</w:t>
      </w:r>
      <w:r w:rsidR="001B3BBD">
        <w:rPr>
          <w:rFonts w:ascii="Cambria" w:hAnsi="Cambria"/>
        </w:rPr>
        <w:t xml:space="preserve"> incentives. </w:t>
      </w:r>
    </w:p>
    <w:p w14:paraId="436B183C" w14:textId="77777777" w:rsidR="001B3BBD" w:rsidRDefault="001B3BBD" w:rsidP="00E92520">
      <w:pPr>
        <w:spacing w:after="0"/>
        <w:rPr>
          <w:rFonts w:ascii="Cambria" w:hAnsi="Cambria"/>
        </w:rPr>
      </w:pPr>
    </w:p>
    <w:p w14:paraId="7E8D93FA" w14:textId="77777777" w:rsidR="00E92520" w:rsidRPr="006E285A" w:rsidRDefault="001B3BBD" w:rsidP="00E92520">
      <w:pPr>
        <w:spacing w:after="0"/>
        <w:rPr>
          <w:rFonts w:ascii="Cambria" w:hAnsi="Cambria"/>
        </w:rPr>
      </w:pPr>
      <w:r>
        <w:rPr>
          <w:rFonts w:ascii="Cambria" w:hAnsi="Cambria"/>
        </w:rPr>
        <w:t>The purpose of the matched grant awards is to expand the availability of high-quality internships by leverag</w:t>
      </w:r>
      <w:r w:rsidR="00697FAC">
        <w:rPr>
          <w:rFonts w:ascii="Cambria" w:hAnsi="Cambria"/>
        </w:rPr>
        <w:t>ing state investment and promoting</w:t>
      </w:r>
      <w:r>
        <w:rPr>
          <w:rFonts w:ascii="Cambria" w:hAnsi="Cambria"/>
        </w:rPr>
        <w:t xml:space="preserve"> </w:t>
      </w:r>
      <w:r w:rsidR="00697FAC">
        <w:rPr>
          <w:rFonts w:ascii="Cambria" w:hAnsi="Cambria"/>
        </w:rPr>
        <w:t xml:space="preserve">private </w:t>
      </w:r>
      <w:r>
        <w:rPr>
          <w:rFonts w:ascii="Cambria" w:hAnsi="Cambria"/>
        </w:rPr>
        <w:t xml:space="preserve">investment in internship opportunities. </w:t>
      </w:r>
    </w:p>
    <w:p w14:paraId="1872EA63" w14:textId="77777777" w:rsidR="00E92520" w:rsidRPr="006E285A" w:rsidRDefault="00E92520" w:rsidP="00E92520">
      <w:pPr>
        <w:spacing w:after="0"/>
        <w:rPr>
          <w:rFonts w:ascii="Cambria" w:hAnsi="Cambria"/>
        </w:rPr>
      </w:pPr>
    </w:p>
    <w:p w14:paraId="0B96A884" w14:textId="77777777" w:rsidR="00697FAC" w:rsidRDefault="00697FAC" w:rsidP="00E92520">
      <w:pPr>
        <w:spacing w:after="0"/>
        <w:rPr>
          <w:rFonts w:ascii="Cambria" w:hAnsi="Cambria"/>
          <w:u w:val="single"/>
        </w:rPr>
      </w:pPr>
    </w:p>
    <w:p w14:paraId="2DCB8D8C" w14:textId="30FD2BC5" w:rsidR="005A586A" w:rsidRDefault="005A586A" w:rsidP="00E92520">
      <w:pPr>
        <w:spacing w:after="0"/>
        <w:rPr>
          <w:rFonts w:ascii="Cambria" w:hAnsi="Cambria"/>
          <w:u w:val="single"/>
        </w:rPr>
      </w:pPr>
    </w:p>
    <w:p w14:paraId="01A14244" w14:textId="2277D7F6" w:rsidR="0097490E" w:rsidRDefault="0097490E" w:rsidP="00E92520">
      <w:pPr>
        <w:spacing w:after="0"/>
        <w:rPr>
          <w:rFonts w:ascii="Cambria" w:hAnsi="Cambria"/>
          <w:u w:val="single"/>
        </w:rPr>
      </w:pPr>
    </w:p>
    <w:p w14:paraId="6AA4C71E" w14:textId="77777777" w:rsidR="0097490E" w:rsidRDefault="0097490E" w:rsidP="00E92520">
      <w:pPr>
        <w:spacing w:after="0"/>
        <w:rPr>
          <w:rFonts w:ascii="Cambria" w:hAnsi="Cambria"/>
          <w:u w:val="single"/>
        </w:rPr>
      </w:pPr>
    </w:p>
    <w:p w14:paraId="7501F32C" w14:textId="77777777" w:rsidR="001B3BBD" w:rsidRDefault="001B3BBD" w:rsidP="00E92520">
      <w:pPr>
        <w:spacing w:after="0"/>
        <w:rPr>
          <w:rFonts w:ascii="Cambria" w:hAnsi="Cambria"/>
          <w:u w:val="single"/>
        </w:rPr>
      </w:pPr>
      <w:r w:rsidRPr="001B3BBD">
        <w:rPr>
          <w:rFonts w:ascii="Cambria" w:hAnsi="Cambria"/>
          <w:u w:val="single"/>
        </w:rPr>
        <w:t>Period of Performance</w:t>
      </w:r>
    </w:p>
    <w:p w14:paraId="66DACB7A" w14:textId="0179111E" w:rsidR="00E92520" w:rsidRPr="001B3BBD" w:rsidRDefault="001B3BBD" w:rsidP="00E92520">
      <w:pPr>
        <w:spacing w:after="0"/>
        <w:rPr>
          <w:rFonts w:ascii="Cambria" w:hAnsi="Cambria"/>
        </w:rPr>
      </w:pPr>
      <w:r>
        <w:rPr>
          <w:rFonts w:ascii="Cambria" w:hAnsi="Cambria"/>
        </w:rPr>
        <w:lastRenderedPageBreak/>
        <w:t xml:space="preserve">The standard period of performance for grants awarded under this funding opportunity </w:t>
      </w:r>
      <w:r w:rsidRPr="0097490E">
        <w:rPr>
          <w:rFonts w:ascii="Cambria" w:hAnsi="Cambria"/>
        </w:rPr>
        <w:t xml:space="preserve">is </w:t>
      </w:r>
      <w:r w:rsidR="00735A1A" w:rsidRPr="0097490E">
        <w:rPr>
          <w:rFonts w:ascii="Cambria" w:hAnsi="Cambria"/>
        </w:rPr>
        <w:t>January</w:t>
      </w:r>
      <w:r w:rsidRPr="0097490E">
        <w:rPr>
          <w:rFonts w:ascii="Cambria" w:hAnsi="Cambria"/>
        </w:rPr>
        <w:t xml:space="preserve"> 1, 20</w:t>
      </w:r>
      <w:r w:rsidR="00735A1A" w:rsidRPr="0097490E">
        <w:rPr>
          <w:rFonts w:ascii="Cambria" w:hAnsi="Cambria"/>
        </w:rPr>
        <w:t>20</w:t>
      </w:r>
      <w:r w:rsidRPr="0097490E">
        <w:rPr>
          <w:rFonts w:ascii="Cambria" w:hAnsi="Cambria"/>
        </w:rPr>
        <w:t xml:space="preserve"> to </w:t>
      </w:r>
      <w:r w:rsidR="0097490E">
        <w:rPr>
          <w:rFonts w:ascii="Cambria" w:hAnsi="Cambria"/>
        </w:rPr>
        <w:t>December 3</w:t>
      </w:r>
      <w:r w:rsidRPr="0097490E">
        <w:rPr>
          <w:rFonts w:ascii="Cambria" w:hAnsi="Cambria"/>
        </w:rPr>
        <w:t>1, 20</w:t>
      </w:r>
      <w:r w:rsidR="00735A1A" w:rsidRPr="0097490E">
        <w:rPr>
          <w:rFonts w:ascii="Cambria" w:hAnsi="Cambria"/>
        </w:rPr>
        <w:t>20</w:t>
      </w:r>
      <w:r w:rsidRPr="0097490E">
        <w:rPr>
          <w:rFonts w:ascii="Cambria" w:hAnsi="Cambria"/>
        </w:rPr>
        <w:t>. Awardees may request a later start date and with the permission of the Commissioner of Labor, may be granted a later end date.</w:t>
      </w:r>
      <w:r>
        <w:rPr>
          <w:rFonts w:ascii="Cambria" w:hAnsi="Cambria"/>
        </w:rPr>
        <w:t xml:space="preserve"> </w:t>
      </w:r>
    </w:p>
    <w:p w14:paraId="72BD081F" w14:textId="77777777" w:rsidR="00E92520" w:rsidRPr="006E285A" w:rsidRDefault="00E92520" w:rsidP="00E92520">
      <w:pPr>
        <w:spacing w:after="0"/>
        <w:rPr>
          <w:rFonts w:ascii="Cambria" w:hAnsi="Cambria"/>
        </w:rPr>
      </w:pPr>
    </w:p>
    <w:p w14:paraId="58ED7051" w14:textId="77777777" w:rsidR="00E92520" w:rsidRPr="009D0F95" w:rsidRDefault="009D0F95" w:rsidP="00E92520">
      <w:pPr>
        <w:spacing w:after="0"/>
        <w:rPr>
          <w:rFonts w:ascii="Cambria" w:hAnsi="Cambria"/>
          <w:u w:val="single"/>
        </w:rPr>
      </w:pPr>
      <w:r w:rsidRPr="009D0F95">
        <w:rPr>
          <w:rFonts w:ascii="Cambria" w:hAnsi="Cambria"/>
          <w:u w:val="single"/>
        </w:rPr>
        <w:t>Reporting</w:t>
      </w:r>
    </w:p>
    <w:p w14:paraId="27FAB25D" w14:textId="2B982089" w:rsidR="009D0F95" w:rsidRDefault="009D0F95" w:rsidP="00E92520">
      <w:pPr>
        <w:spacing w:after="0"/>
        <w:rPr>
          <w:rFonts w:ascii="Cambria" w:hAnsi="Cambria"/>
        </w:rPr>
      </w:pPr>
      <w:r>
        <w:rPr>
          <w:rFonts w:ascii="Cambria" w:hAnsi="Cambria"/>
        </w:rPr>
        <w:t xml:space="preserve">Grantees will submit quarterly fiscal reports. Grantees will submit a programmatic performance report at the middle of their grant period and within 30 days </w:t>
      </w:r>
      <w:r w:rsidR="00697FAC">
        <w:rPr>
          <w:rFonts w:ascii="Cambria" w:hAnsi="Cambria"/>
        </w:rPr>
        <w:t xml:space="preserve">after the </w:t>
      </w:r>
      <w:r>
        <w:rPr>
          <w:rFonts w:ascii="Cambria" w:hAnsi="Cambria"/>
        </w:rPr>
        <w:t>grant</w:t>
      </w:r>
      <w:r w:rsidR="00697FAC">
        <w:rPr>
          <w:rFonts w:ascii="Cambria" w:hAnsi="Cambria"/>
        </w:rPr>
        <w:t xml:space="preserve"> ends</w:t>
      </w:r>
      <w:r>
        <w:rPr>
          <w:rFonts w:ascii="Cambria" w:hAnsi="Cambria"/>
        </w:rPr>
        <w:t xml:space="preserve">. The Department of Labor will provide guidance to grantees on </w:t>
      </w:r>
      <w:r w:rsidR="00697FAC">
        <w:rPr>
          <w:rFonts w:ascii="Cambria" w:hAnsi="Cambria"/>
        </w:rPr>
        <w:t xml:space="preserve">the form and substance of the report. </w:t>
      </w:r>
    </w:p>
    <w:p w14:paraId="57995294" w14:textId="77777777" w:rsidR="00E92520" w:rsidRPr="006E285A" w:rsidRDefault="00E92520" w:rsidP="00E92520">
      <w:pPr>
        <w:spacing w:after="0"/>
        <w:rPr>
          <w:rFonts w:ascii="Cambria" w:hAnsi="Cambria"/>
        </w:rPr>
      </w:pPr>
    </w:p>
    <w:p w14:paraId="3001EBD5" w14:textId="77777777" w:rsidR="00E92520" w:rsidRPr="006E285A" w:rsidRDefault="00E92520" w:rsidP="00E92520">
      <w:pPr>
        <w:spacing w:after="0"/>
        <w:rPr>
          <w:rFonts w:ascii="Cambria" w:hAnsi="Cambria"/>
          <w:b/>
        </w:rPr>
      </w:pPr>
      <w:r w:rsidRPr="006E285A">
        <w:rPr>
          <w:rFonts w:ascii="Cambria" w:hAnsi="Cambria"/>
          <w:b/>
        </w:rPr>
        <w:t xml:space="preserve">III. Eligibility </w:t>
      </w:r>
      <w:r w:rsidR="000E6311" w:rsidRPr="006E285A">
        <w:rPr>
          <w:rFonts w:ascii="Cambria" w:hAnsi="Cambria"/>
          <w:b/>
        </w:rPr>
        <w:t xml:space="preserve">&amp; Application </w:t>
      </w:r>
      <w:r w:rsidRPr="006E285A">
        <w:rPr>
          <w:rFonts w:ascii="Cambria" w:hAnsi="Cambria"/>
          <w:b/>
        </w:rPr>
        <w:t>Information</w:t>
      </w:r>
    </w:p>
    <w:p w14:paraId="54C10BB7" w14:textId="77777777" w:rsidR="00E92520" w:rsidRPr="006E285A" w:rsidRDefault="00E92520" w:rsidP="00E92520">
      <w:pPr>
        <w:spacing w:after="0"/>
        <w:rPr>
          <w:rFonts w:ascii="Cambria" w:hAnsi="Cambria"/>
        </w:rPr>
      </w:pPr>
    </w:p>
    <w:p w14:paraId="0CEB544F" w14:textId="77777777" w:rsidR="00E92520" w:rsidRPr="00B941E9" w:rsidRDefault="009D0F95" w:rsidP="00E92520">
      <w:pPr>
        <w:spacing w:after="0"/>
        <w:rPr>
          <w:rFonts w:ascii="Cambria" w:hAnsi="Cambria"/>
          <w:u w:val="single"/>
        </w:rPr>
      </w:pPr>
      <w:r w:rsidRPr="00B941E9">
        <w:rPr>
          <w:rFonts w:ascii="Cambria" w:hAnsi="Cambria"/>
          <w:u w:val="single"/>
        </w:rPr>
        <w:t>Eligible Applicants</w:t>
      </w:r>
    </w:p>
    <w:p w14:paraId="3B0E1299" w14:textId="77777777" w:rsidR="00B941E9" w:rsidRDefault="00B941E9" w:rsidP="00E92520">
      <w:pPr>
        <w:spacing w:after="0"/>
        <w:rPr>
          <w:rFonts w:ascii="Cambria" w:hAnsi="Cambria"/>
        </w:rPr>
      </w:pPr>
      <w:r>
        <w:rPr>
          <w:rFonts w:ascii="Cambria" w:hAnsi="Cambria"/>
        </w:rPr>
        <w:t xml:space="preserve">Public and private entities are eligible to apply for this grant. Organizations must be in good standing with the state and be able to comply with all standard state provisions and assurances contained in “Attachment C: Standard State Provisions for Contracts and Grants” as revised 12/15/2017. </w:t>
      </w:r>
    </w:p>
    <w:p w14:paraId="25EC3E64" w14:textId="77777777" w:rsidR="00E92520" w:rsidRPr="006E285A" w:rsidRDefault="00E92520" w:rsidP="00E92520">
      <w:pPr>
        <w:spacing w:after="0"/>
        <w:rPr>
          <w:rFonts w:ascii="Cambria" w:hAnsi="Cambria"/>
        </w:rPr>
      </w:pPr>
    </w:p>
    <w:p w14:paraId="73224EC1" w14:textId="77777777" w:rsidR="00C96F50" w:rsidRDefault="00C96F50" w:rsidP="00E92520">
      <w:pPr>
        <w:spacing w:after="0"/>
        <w:rPr>
          <w:rFonts w:ascii="Cambria" w:hAnsi="Cambria"/>
          <w:u w:val="single"/>
        </w:rPr>
      </w:pPr>
      <w:r>
        <w:rPr>
          <w:rFonts w:ascii="Cambria" w:hAnsi="Cambria"/>
          <w:u w:val="single"/>
        </w:rPr>
        <w:t xml:space="preserve">Proposal Criteria </w:t>
      </w:r>
    </w:p>
    <w:p w14:paraId="06342672" w14:textId="706F17C5" w:rsidR="00C96F50" w:rsidRDefault="00C96F50" w:rsidP="00E92520">
      <w:pPr>
        <w:spacing w:after="0"/>
        <w:rPr>
          <w:rFonts w:ascii="Cambria" w:hAnsi="Cambria"/>
        </w:rPr>
      </w:pPr>
      <w:r>
        <w:rPr>
          <w:rFonts w:ascii="Cambria" w:hAnsi="Cambria"/>
        </w:rPr>
        <w:t>The Vermont Department of Labor is seeking proposals to support the creation and expansion of internship programs and opportunities at the postsecondary level</w:t>
      </w:r>
      <w:r w:rsidR="00EA7761">
        <w:rPr>
          <w:rFonts w:ascii="Cambria" w:hAnsi="Cambria"/>
        </w:rPr>
        <w:t xml:space="preserve"> and at the secondary level if the intern is enrolled at a career or technical education program</w:t>
      </w:r>
      <w:r>
        <w:rPr>
          <w:rFonts w:ascii="Cambria" w:hAnsi="Cambria"/>
        </w:rPr>
        <w:t xml:space="preserve">. Grants will not be awarded to projects or proposals that </w:t>
      </w:r>
      <w:r w:rsidRPr="00B4440F">
        <w:rPr>
          <w:rFonts w:ascii="Cambria" w:hAnsi="Cambria"/>
        </w:rPr>
        <w:t>replace</w:t>
      </w:r>
      <w:r>
        <w:rPr>
          <w:rFonts w:ascii="Cambria" w:hAnsi="Cambria"/>
        </w:rPr>
        <w:t xml:space="preserve"> or supplant existing positions with interns through the creation or expansion of internship opportunities. </w:t>
      </w:r>
    </w:p>
    <w:p w14:paraId="19B39F49" w14:textId="77777777" w:rsidR="00C96F50" w:rsidRDefault="00C96F50" w:rsidP="00E92520">
      <w:pPr>
        <w:spacing w:after="0"/>
        <w:rPr>
          <w:rFonts w:ascii="Cambria" w:hAnsi="Cambria"/>
        </w:rPr>
      </w:pPr>
    </w:p>
    <w:p w14:paraId="1AF26C05" w14:textId="77777777" w:rsidR="00C96F50" w:rsidRDefault="00C96F50" w:rsidP="00C96F50">
      <w:pPr>
        <w:spacing w:after="0"/>
        <w:rPr>
          <w:rFonts w:ascii="Cambria" w:hAnsi="Cambria"/>
        </w:rPr>
      </w:pPr>
      <w:r>
        <w:rPr>
          <w:rFonts w:ascii="Cambria" w:hAnsi="Cambria"/>
        </w:rPr>
        <w:t xml:space="preserve">Internship </w:t>
      </w:r>
      <w:r w:rsidR="00F94EEA">
        <w:rPr>
          <w:rFonts w:ascii="Cambria" w:hAnsi="Cambria"/>
        </w:rPr>
        <w:t>proposals</w:t>
      </w:r>
      <w:r>
        <w:rPr>
          <w:rFonts w:ascii="Cambria" w:hAnsi="Cambria"/>
        </w:rPr>
        <w:t xml:space="preserve"> funded through this </w:t>
      </w:r>
      <w:r w:rsidR="007D5D44">
        <w:rPr>
          <w:rFonts w:ascii="Cambria" w:hAnsi="Cambria"/>
        </w:rPr>
        <w:t xml:space="preserve">grant opportunity </w:t>
      </w:r>
      <w:r>
        <w:rPr>
          <w:rFonts w:ascii="Cambria" w:hAnsi="Cambria"/>
        </w:rPr>
        <w:t xml:space="preserve">must demonstrate success in achieving one or more of the following aims: </w:t>
      </w:r>
    </w:p>
    <w:p w14:paraId="6126ADA4" w14:textId="77777777" w:rsidR="00C96F50" w:rsidRDefault="00A77EFF" w:rsidP="00C96F50">
      <w:pPr>
        <w:pStyle w:val="ListParagraph"/>
        <w:numPr>
          <w:ilvl w:val="0"/>
          <w:numId w:val="1"/>
        </w:numPr>
        <w:spacing w:after="0"/>
        <w:rPr>
          <w:rFonts w:ascii="Cambria" w:hAnsi="Cambria"/>
        </w:rPr>
      </w:pPr>
      <w:r>
        <w:rPr>
          <w:rFonts w:ascii="Cambria" w:hAnsi="Cambria"/>
        </w:rPr>
        <w:t>Providing participants with work-based exposure</w:t>
      </w:r>
      <w:r w:rsidR="00C96F50" w:rsidRPr="00137FB7">
        <w:rPr>
          <w:rFonts w:ascii="Cambria" w:hAnsi="Cambria"/>
        </w:rPr>
        <w:t xml:space="preserve"> to </w:t>
      </w:r>
      <w:r>
        <w:rPr>
          <w:rFonts w:ascii="Cambria" w:hAnsi="Cambria"/>
        </w:rPr>
        <w:t xml:space="preserve">real </w:t>
      </w:r>
      <w:r w:rsidR="00C96F50" w:rsidRPr="00137FB7">
        <w:rPr>
          <w:rFonts w:ascii="Cambria" w:hAnsi="Cambria"/>
        </w:rPr>
        <w:t>workplace</w:t>
      </w:r>
      <w:r>
        <w:rPr>
          <w:rFonts w:ascii="Cambria" w:hAnsi="Cambria"/>
        </w:rPr>
        <w:t xml:space="preserve"> experiences,</w:t>
      </w:r>
      <w:r w:rsidR="00C96F50" w:rsidRPr="00137FB7">
        <w:rPr>
          <w:rFonts w:ascii="Cambria" w:hAnsi="Cambria"/>
        </w:rPr>
        <w:t xml:space="preserve"> expectations</w:t>
      </w:r>
      <w:r>
        <w:rPr>
          <w:rFonts w:ascii="Cambria" w:hAnsi="Cambria"/>
        </w:rPr>
        <w:t>,</w:t>
      </w:r>
      <w:r w:rsidR="00C96F50" w:rsidRPr="00137FB7">
        <w:rPr>
          <w:rFonts w:ascii="Cambria" w:hAnsi="Cambria"/>
        </w:rPr>
        <w:t xml:space="preserve"> and consequences;</w:t>
      </w:r>
    </w:p>
    <w:p w14:paraId="23E064C4" w14:textId="77777777" w:rsidR="00C96F50" w:rsidRDefault="00A77EFF" w:rsidP="00C96F50">
      <w:pPr>
        <w:pStyle w:val="ListParagraph"/>
        <w:numPr>
          <w:ilvl w:val="0"/>
          <w:numId w:val="1"/>
        </w:numPr>
        <w:spacing w:after="0"/>
        <w:rPr>
          <w:rFonts w:ascii="Cambria" w:hAnsi="Cambria"/>
        </w:rPr>
      </w:pPr>
      <w:r>
        <w:rPr>
          <w:rFonts w:ascii="Cambria" w:hAnsi="Cambria"/>
        </w:rPr>
        <w:t xml:space="preserve">Progress in mastery </w:t>
      </w:r>
      <w:r w:rsidR="00C96F50" w:rsidRPr="00137FB7">
        <w:rPr>
          <w:rFonts w:ascii="Cambria" w:hAnsi="Cambria"/>
        </w:rPr>
        <w:t xml:space="preserve">of </w:t>
      </w:r>
      <w:r w:rsidR="007D5D44">
        <w:rPr>
          <w:rFonts w:ascii="Cambria" w:hAnsi="Cambria"/>
        </w:rPr>
        <w:t>occupation-</w:t>
      </w:r>
      <w:r w:rsidR="00C96F50">
        <w:rPr>
          <w:rFonts w:ascii="Cambria" w:hAnsi="Cambria"/>
        </w:rPr>
        <w:t xml:space="preserve">specific or transferable </w:t>
      </w:r>
      <w:r w:rsidR="007D5D44">
        <w:rPr>
          <w:rFonts w:ascii="Cambria" w:hAnsi="Cambria"/>
        </w:rPr>
        <w:t xml:space="preserve">skills </w:t>
      </w:r>
      <w:r w:rsidR="00C96F50">
        <w:rPr>
          <w:rFonts w:ascii="Cambria" w:hAnsi="Cambria"/>
        </w:rPr>
        <w:t xml:space="preserve">required for success in the </w:t>
      </w:r>
      <w:r w:rsidR="00C96F50" w:rsidRPr="00137FB7">
        <w:rPr>
          <w:rFonts w:ascii="Cambria" w:hAnsi="Cambria"/>
        </w:rPr>
        <w:t>workplace</w:t>
      </w:r>
      <w:r w:rsidR="0043046A">
        <w:rPr>
          <w:rFonts w:ascii="Cambria" w:hAnsi="Cambria"/>
        </w:rPr>
        <w:t xml:space="preserve"> through work-based experiences with a Vermont employer</w:t>
      </w:r>
      <w:r w:rsidR="00C96F50" w:rsidRPr="00137FB7">
        <w:rPr>
          <w:rFonts w:ascii="Cambria" w:hAnsi="Cambria"/>
        </w:rPr>
        <w:t>;</w:t>
      </w:r>
      <w:r>
        <w:rPr>
          <w:rFonts w:ascii="Cambria" w:hAnsi="Cambria"/>
        </w:rPr>
        <w:t xml:space="preserve"> or </w:t>
      </w:r>
    </w:p>
    <w:p w14:paraId="7286742A" w14:textId="77777777" w:rsidR="00A77EFF" w:rsidRDefault="007D5D44" w:rsidP="00C96F50">
      <w:pPr>
        <w:pStyle w:val="ListParagraph"/>
        <w:numPr>
          <w:ilvl w:val="0"/>
          <w:numId w:val="1"/>
        </w:numPr>
        <w:spacing w:after="0"/>
        <w:rPr>
          <w:rFonts w:ascii="Cambria" w:hAnsi="Cambria"/>
        </w:rPr>
      </w:pPr>
      <w:r>
        <w:rPr>
          <w:rFonts w:ascii="Cambria" w:hAnsi="Cambria"/>
        </w:rPr>
        <w:t xml:space="preserve">Increasing </w:t>
      </w:r>
      <w:r w:rsidR="00C96F50" w:rsidRPr="00137FB7">
        <w:rPr>
          <w:rFonts w:ascii="Cambria" w:hAnsi="Cambria"/>
        </w:rPr>
        <w:t xml:space="preserve">employer involvement with </w:t>
      </w:r>
      <w:r w:rsidR="00C96F50">
        <w:rPr>
          <w:rFonts w:ascii="Cambria" w:hAnsi="Cambria"/>
        </w:rPr>
        <w:t xml:space="preserve">the development of </w:t>
      </w:r>
      <w:r>
        <w:rPr>
          <w:rFonts w:ascii="Cambria" w:hAnsi="Cambria"/>
        </w:rPr>
        <w:t xml:space="preserve">industry-specific </w:t>
      </w:r>
      <w:r w:rsidR="00C96F50">
        <w:rPr>
          <w:rFonts w:ascii="Cambria" w:hAnsi="Cambria"/>
        </w:rPr>
        <w:t>curriculum</w:t>
      </w:r>
      <w:r w:rsidR="00A77EFF">
        <w:rPr>
          <w:rFonts w:ascii="Cambria" w:hAnsi="Cambria"/>
        </w:rPr>
        <w:t xml:space="preserve"> or </w:t>
      </w:r>
      <w:r w:rsidR="009E628E">
        <w:rPr>
          <w:rFonts w:ascii="Cambria" w:hAnsi="Cambria"/>
        </w:rPr>
        <w:t xml:space="preserve">best practices for on-the-job </w:t>
      </w:r>
      <w:r w:rsidR="00A77EFF">
        <w:rPr>
          <w:rFonts w:ascii="Cambria" w:hAnsi="Cambria"/>
        </w:rPr>
        <w:t>training</w:t>
      </w:r>
      <w:r w:rsidR="009E628E">
        <w:rPr>
          <w:rFonts w:ascii="Cambria" w:hAnsi="Cambria"/>
        </w:rPr>
        <w:t xml:space="preserve">, </w:t>
      </w:r>
      <w:r w:rsidR="00C96F50">
        <w:rPr>
          <w:rFonts w:ascii="Cambria" w:hAnsi="Cambria"/>
        </w:rPr>
        <w:t xml:space="preserve">for </w:t>
      </w:r>
      <w:r w:rsidR="00A77EFF">
        <w:rPr>
          <w:rFonts w:ascii="Cambria" w:hAnsi="Cambria"/>
        </w:rPr>
        <w:t xml:space="preserve">postsecondary students. </w:t>
      </w:r>
    </w:p>
    <w:p w14:paraId="2B235B9B" w14:textId="77777777" w:rsidR="00F94EEA" w:rsidRDefault="00F94EEA" w:rsidP="00F94EEA">
      <w:pPr>
        <w:spacing w:after="0"/>
        <w:rPr>
          <w:rFonts w:ascii="Cambria" w:hAnsi="Cambria"/>
        </w:rPr>
      </w:pPr>
    </w:p>
    <w:p w14:paraId="067E15F7" w14:textId="02F006ED" w:rsidR="009E628E" w:rsidRDefault="0097490E" w:rsidP="004C3993">
      <w:pPr>
        <w:spacing w:after="0"/>
        <w:rPr>
          <w:rFonts w:ascii="Cambria" w:hAnsi="Cambria"/>
        </w:rPr>
      </w:pPr>
      <w:r w:rsidRPr="00206BEB">
        <w:rPr>
          <w:rFonts w:ascii="Cambria" w:hAnsi="Cambria"/>
        </w:rPr>
        <w:t xml:space="preserve">Project   </w:t>
      </w:r>
      <w:r w:rsidR="00206BEB" w:rsidRPr="00206BEB">
        <w:rPr>
          <w:rFonts w:ascii="Cambria" w:hAnsi="Cambria"/>
        </w:rPr>
        <w:t>Narrative</w:t>
      </w:r>
      <w:r w:rsidRPr="00206BEB">
        <w:rPr>
          <w:rFonts w:ascii="Cambria" w:hAnsi="Cambria"/>
        </w:rPr>
        <w:t>:</w:t>
      </w:r>
    </w:p>
    <w:p w14:paraId="2E1D513D" w14:textId="25793D68" w:rsidR="009E628E" w:rsidRDefault="009E628E" w:rsidP="009E628E">
      <w:pPr>
        <w:pStyle w:val="ListParagraph"/>
        <w:numPr>
          <w:ilvl w:val="0"/>
          <w:numId w:val="4"/>
        </w:numPr>
        <w:spacing w:after="0"/>
        <w:rPr>
          <w:rFonts w:ascii="Cambria" w:hAnsi="Cambria"/>
        </w:rPr>
      </w:pPr>
      <w:r>
        <w:rPr>
          <w:rFonts w:ascii="Cambria" w:hAnsi="Cambria"/>
        </w:rPr>
        <w:t xml:space="preserve">The process for recruiting and matching </w:t>
      </w:r>
      <w:r w:rsidR="0097490E">
        <w:rPr>
          <w:rFonts w:ascii="Cambria" w:hAnsi="Cambria"/>
        </w:rPr>
        <w:t>interns</w:t>
      </w:r>
      <w:r>
        <w:rPr>
          <w:rFonts w:ascii="Cambria" w:hAnsi="Cambria"/>
        </w:rPr>
        <w:t xml:space="preserve">; </w:t>
      </w:r>
    </w:p>
    <w:p w14:paraId="35C266F4" w14:textId="08DEFD4C" w:rsidR="009E628E" w:rsidRDefault="009E628E" w:rsidP="009E628E">
      <w:pPr>
        <w:pStyle w:val="ListParagraph"/>
        <w:numPr>
          <w:ilvl w:val="0"/>
          <w:numId w:val="4"/>
        </w:numPr>
        <w:spacing w:after="0"/>
        <w:rPr>
          <w:rFonts w:ascii="Cambria" w:hAnsi="Cambria"/>
        </w:rPr>
      </w:pPr>
      <w:r>
        <w:rPr>
          <w:rFonts w:ascii="Cambria" w:hAnsi="Cambria"/>
        </w:rPr>
        <w:t xml:space="preserve">Access to additional supports for </w:t>
      </w:r>
      <w:r w:rsidR="0097490E">
        <w:rPr>
          <w:rFonts w:ascii="Cambria" w:hAnsi="Cambria"/>
        </w:rPr>
        <w:t>interns</w:t>
      </w:r>
      <w:r>
        <w:rPr>
          <w:rFonts w:ascii="Cambria" w:hAnsi="Cambria"/>
        </w:rPr>
        <w:t xml:space="preserve">, including mentoring, stipends, support services, career counseling, occupation-related instruction; if applicable; </w:t>
      </w:r>
    </w:p>
    <w:p w14:paraId="7DF477A7" w14:textId="77777777" w:rsidR="009E628E" w:rsidRDefault="009E628E" w:rsidP="009E628E">
      <w:pPr>
        <w:pStyle w:val="ListParagraph"/>
        <w:numPr>
          <w:ilvl w:val="0"/>
          <w:numId w:val="4"/>
        </w:numPr>
        <w:spacing w:after="0"/>
        <w:rPr>
          <w:rFonts w:ascii="Cambria" w:hAnsi="Cambria"/>
        </w:rPr>
      </w:pPr>
      <w:r>
        <w:rPr>
          <w:rFonts w:ascii="Cambria" w:hAnsi="Cambria"/>
        </w:rPr>
        <w:t xml:space="preserve">The scope of internship opportunities targeted (e.g. sector, geography, type, etc.); </w:t>
      </w:r>
    </w:p>
    <w:p w14:paraId="269F39C8" w14:textId="3DA52DA7" w:rsidR="004C3993" w:rsidRPr="009E628E" w:rsidRDefault="009E628E" w:rsidP="009E628E">
      <w:pPr>
        <w:pStyle w:val="ListParagraph"/>
        <w:numPr>
          <w:ilvl w:val="0"/>
          <w:numId w:val="4"/>
        </w:numPr>
        <w:spacing w:after="0"/>
        <w:rPr>
          <w:rFonts w:ascii="Cambria" w:hAnsi="Cambria"/>
        </w:rPr>
      </w:pPr>
      <w:r>
        <w:rPr>
          <w:rFonts w:ascii="Cambria" w:hAnsi="Cambria"/>
        </w:rPr>
        <w:t xml:space="preserve">The expected number of </w:t>
      </w:r>
      <w:r w:rsidR="0097490E">
        <w:rPr>
          <w:rFonts w:ascii="Cambria" w:hAnsi="Cambria"/>
        </w:rPr>
        <w:t>interns</w:t>
      </w:r>
      <w:r>
        <w:rPr>
          <w:rFonts w:ascii="Cambria" w:hAnsi="Cambria"/>
        </w:rPr>
        <w:t xml:space="preserve"> and employers served;  </w:t>
      </w:r>
    </w:p>
    <w:p w14:paraId="457867BA" w14:textId="52917AA2" w:rsidR="004C3993" w:rsidRDefault="004C3993" w:rsidP="00F94EEA">
      <w:pPr>
        <w:pStyle w:val="ListParagraph"/>
        <w:numPr>
          <w:ilvl w:val="0"/>
          <w:numId w:val="3"/>
        </w:numPr>
        <w:spacing w:after="0"/>
        <w:rPr>
          <w:rFonts w:ascii="Cambria" w:hAnsi="Cambria"/>
        </w:rPr>
      </w:pPr>
      <w:r>
        <w:rPr>
          <w:rFonts w:ascii="Cambria" w:hAnsi="Cambria"/>
        </w:rPr>
        <w:t>H</w:t>
      </w:r>
      <w:r w:rsidR="00F94EEA" w:rsidRPr="004C3993">
        <w:rPr>
          <w:rFonts w:ascii="Cambria" w:hAnsi="Cambria"/>
        </w:rPr>
        <w:t xml:space="preserve">ow </w:t>
      </w:r>
      <w:r w:rsidR="0097490E">
        <w:rPr>
          <w:rFonts w:ascii="Cambria" w:hAnsi="Cambria"/>
        </w:rPr>
        <w:t>intern</w:t>
      </w:r>
      <w:r w:rsidR="00F94EEA" w:rsidRPr="004C3993">
        <w:rPr>
          <w:rFonts w:ascii="Cambria" w:hAnsi="Cambria"/>
        </w:rPr>
        <w:t>s will receive or access assistance in locating post-internship employment opportunities in Vermont within the indu</w:t>
      </w:r>
      <w:r>
        <w:rPr>
          <w:rFonts w:ascii="Cambria" w:hAnsi="Cambria"/>
        </w:rPr>
        <w:t xml:space="preserve">stry sector of their internship, and </w:t>
      </w:r>
      <w:r w:rsidR="00F94EEA" w:rsidRPr="004C3993">
        <w:rPr>
          <w:rFonts w:ascii="Cambria" w:hAnsi="Cambria"/>
        </w:rPr>
        <w:t xml:space="preserve"> </w:t>
      </w:r>
    </w:p>
    <w:p w14:paraId="37301BA5" w14:textId="77777777" w:rsidR="00F94EEA" w:rsidRPr="004C3993" w:rsidRDefault="004C3993" w:rsidP="00F94EEA">
      <w:pPr>
        <w:pStyle w:val="ListParagraph"/>
        <w:numPr>
          <w:ilvl w:val="0"/>
          <w:numId w:val="3"/>
        </w:numPr>
        <w:spacing w:after="0"/>
        <w:rPr>
          <w:rFonts w:ascii="Cambria" w:hAnsi="Cambria"/>
        </w:rPr>
      </w:pPr>
      <w:r>
        <w:rPr>
          <w:rFonts w:ascii="Cambria" w:hAnsi="Cambria"/>
        </w:rPr>
        <w:t xml:space="preserve">How </w:t>
      </w:r>
      <w:r w:rsidR="00F94EEA" w:rsidRPr="004C3993">
        <w:rPr>
          <w:rFonts w:ascii="Cambria" w:hAnsi="Cambria"/>
        </w:rPr>
        <w:t xml:space="preserve">employers will be encouraged to support internship opportunities that could lead to near-term or existing opportunities for employment with their business or similar businesses within the state. </w:t>
      </w:r>
    </w:p>
    <w:p w14:paraId="4BA150F2" w14:textId="77777777" w:rsidR="00F94EEA" w:rsidRDefault="00F94EEA" w:rsidP="00C96F50">
      <w:pPr>
        <w:spacing w:after="0"/>
        <w:rPr>
          <w:rFonts w:ascii="Cambria" w:hAnsi="Cambria"/>
        </w:rPr>
      </w:pPr>
    </w:p>
    <w:p w14:paraId="06AB431D" w14:textId="77777777" w:rsidR="005A586A" w:rsidRPr="00061295" w:rsidRDefault="004C3993" w:rsidP="00E92520">
      <w:pPr>
        <w:spacing w:after="0"/>
        <w:rPr>
          <w:rFonts w:ascii="Cambria" w:hAnsi="Cambria"/>
        </w:rPr>
      </w:pPr>
      <w:r>
        <w:rPr>
          <w:rFonts w:ascii="Cambria" w:hAnsi="Cambria"/>
        </w:rPr>
        <w:t xml:space="preserve">Applicants who propose to use grant funding to provide stipends to participants during the internship must describe how they determine need. </w:t>
      </w:r>
    </w:p>
    <w:p w14:paraId="733A51ED" w14:textId="77777777" w:rsidR="005A586A" w:rsidRDefault="005A586A" w:rsidP="00E92520">
      <w:pPr>
        <w:spacing w:after="0"/>
        <w:rPr>
          <w:rFonts w:ascii="Cambria" w:hAnsi="Cambria"/>
          <w:highlight w:val="yellow"/>
          <w:u w:val="single"/>
        </w:rPr>
      </w:pPr>
    </w:p>
    <w:p w14:paraId="1F65D940" w14:textId="77777777" w:rsidR="005A586A" w:rsidRDefault="004C3993" w:rsidP="00E92520">
      <w:pPr>
        <w:spacing w:after="0"/>
        <w:rPr>
          <w:rFonts w:ascii="Cambria" w:hAnsi="Cambria"/>
          <w:u w:val="single"/>
        </w:rPr>
      </w:pPr>
      <w:r w:rsidRPr="00790EAB">
        <w:rPr>
          <w:rFonts w:ascii="Cambria" w:hAnsi="Cambria"/>
          <w:u w:val="single"/>
        </w:rPr>
        <w:lastRenderedPageBreak/>
        <w:t>Application Process</w:t>
      </w:r>
    </w:p>
    <w:p w14:paraId="214C324F" w14:textId="58D967CB" w:rsidR="00C2719E" w:rsidRDefault="00C2719E" w:rsidP="00E92520">
      <w:pPr>
        <w:spacing w:after="0"/>
        <w:rPr>
          <w:rFonts w:ascii="Cambria" w:hAnsi="Cambria"/>
        </w:rPr>
      </w:pPr>
      <w:r w:rsidRPr="00C2719E">
        <w:rPr>
          <w:rFonts w:ascii="Cambria" w:hAnsi="Cambria"/>
        </w:rPr>
        <w:t xml:space="preserve">Applicants </w:t>
      </w:r>
      <w:r>
        <w:rPr>
          <w:rFonts w:ascii="Cambria" w:hAnsi="Cambria"/>
        </w:rPr>
        <w:t>shall submit applications to</w:t>
      </w:r>
      <w:r w:rsidR="0097490E">
        <w:rPr>
          <w:rFonts w:ascii="Cambria" w:hAnsi="Cambria"/>
        </w:rPr>
        <w:t xml:space="preserve"> Cheyenne </w:t>
      </w:r>
      <w:proofErr w:type="spellStart"/>
      <w:r w:rsidR="0097490E">
        <w:rPr>
          <w:rFonts w:ascii="Cambria" w:hAnsi="Cambria"/>
        </w:rPr>
        <w:t>Steventon</w:t>
      </w:r>
      <w:proofErr w:type="spellEnd"/>
      <w:r w:rsidR="0097490E">
        <w:rPr>
          <w:rFonts w:ascii="Cambria" w:hAnsi="Cambria"/>
        </w:rPr>
        <w:t xml:space="preserve"> at</w:t>
      </w:r>
      <w:r w:rsidRPr="00061295">
        <w:rPr>
          <w:rFonts w:ascii="Cambria" w:hAnsi="Cambria"/>
        </w:rPr>
        <w:t xml:space="preserve"> (</w:t>
      </w:r>
      <w:r w:rsidR="005C2F75">
        <w:rPr>
          <w:rFonts w:ascii="Cambria" w:hAnsi="Cambria"/>
        </w:rPr>
        <w:t>labor.grants</w:t>
      </w:r>
      <w:r w:rsidR="00180AC5" w:rsidRPr="00061295">
        <w:rPr>
          <w:rFonts w:ascii="Cambria" w:hAnsi="Cambria"/>
        </w:rPr>
        <w:t>@vermont.gov</w:t>
      </w:r>
      <w:r w:rsidRPr="00061295">
        <w:rPr>
          <w:rFonts w:ascii="Cambria" w:hAnsi="Cambria"/>
        </w:rPr>
        <w:t>) by close</w:t>
      </w:r>
      <w:r>
        <w:rPr>
          <w:rFonts w:ascii="Cambria" w:hAnsi="Cambria"/>
        </w:rPr>
        <w:t xml:space="preserve"> of application period. The application should include: </w:t>
      </w:r>
    </w:p>
    <w:p w14:paraId="0332D42C" w14:textId="27409629" w:rsidR="00C2719E" w:rsidRDefault="00954045" w:rsidP="00C2719E">
      <w:pPr>
        <w:pStyle w:val="ListParagraph"/>
        <w:numPr>
          <w:ilvl w:val="0"/>
          <w:numId w:val="6"/>
        </w:numPr>
        <w:spacing w:after="0"/>
        <w:rPr>
          <w:rFonts w:ascii="Cambria" w:hAnsi="Cambria"/>
        </w:rPr>
      </w:pPr>
      <w:r>
        <w:rPr>
          <w:rFonts w:ascii="Cambria" w:hAnsi="Cambria"/>
        </w:rPr>
        <w:t>Section 1: Basic Information</w:t>
      </w:r>
    </w:p>
    <w:p w14:paraId="50025CCC" w14:textId="79B81D41" w:rsidR="00C2719E" w:rsidRDefault="00954045" w:rsidP="00C2719E">
      <w:pPr>
        <w:pStyle w:val="ListParagraph"/>
        <w:numPr>
          <w:ilvl w:val="0"/>
          <w:numId w:val="6"/>
        </w:numPr>
        <w:spacing w:after="0"/>
        <w:rPr>
          <w:rFonts w:ascii="Cambria" w:hAnsi="Cambria"/>
        </w:rPr>
      </w:pPr>
      <w:r>
        <w:rPr>
          <w:rFonts w:ascii="Cambria" w:hAnsi="Cambria"/>
        </w:rPr>
        <w:t>Section 2: Project Narrative</w:t>
      </w:r>
    </w:p>
    <w:p w14:paraId="05AEDC86" w14:textId="7DC6288F" w:rsidR="00C2719E" w:rsidRDefault="00954045" w:rsidP="00C2719E">
      <w:pPr>
        <w:pStyle w:val="ListParagraph"/>
        <w:numPr>
          <w:ilvl w:val="0"/>
          <w:numId w:val="6"/>
        </w:numPr>
        <w:spacing w:after="0"/>
        <w:rPr>
          <w:rFonts w:ascii="Cambria" w:hAnsi="Cambria"/>
        </w:rPr>
      </w:pPr>
      <w:r>
        <w:rPr>
          <w:rFonts w:ascii="Cambria" w:hAnsi="Cambria"/>
        </w:rPr>
        <w:t xml:space="preserve">Section 3: </w:t>
      </w:r>
      <w:r w:rsidR="00C2719E">
        <w:rPr>
          <w:rFonts w:ascii="Cambria" w:hAnsi="Cambria"/>
        </w:rPr>
        <w:t xml:space="preserve">Budget </w:t>
      </w:r>
      <w:r>
        <w:rPr>
          <w:rFonts w:ascii="Cambria" w:hAnsi="Cambria"/>
        </w:rPr>
        <w:t>F</w:t>
      </w:r>
      <w:r w:rsidR="00C2719E">
        <w:rPr>
          <w:rFonts w:ascii="Cambria" w:hAnsi="Cambria"/>
        </w:rPr>
        <w:t xml:space="preserve">orm and </w:t>
      </w:r>
      <w:r>
        <w:rPr>
          <w:rFonts w:ascii="Cambria" w:hAnsi="Cambria"/>
        </w:rPr>
        <w:t>N</w:t>
      </w:r>
      <w:r w:rsidR="00C2719E">
        <w:rPr>
          <w:rFonts w:ascii="Cambria" w:hAnsi="Cambria"/>
        </w:rPr>
        <w:t>arrative</w:t>
      </w:r>
    </w:p>
    <w:p w14:paraId="204EC611" w14:textId="1F4EDD24" w:rsidR="000E6311" w:rsidRPr="00C2719E" w:rsidRDefault="00EA7761" w:rsidP="00C2719E">
      <w:pPr>
        <w:pStyle w:val="ListParagraph"/>
        <w:numPr>
          <w:ilvl w:val="0"/>
          <w:numId w:val="6"/>
        </w:numPr>
        <w:spacing w:after="0"/>
        <w:rPr>
          <w:rFonts w:ascii="Cambria" w:hAnsi="Cambria"/>
        </w:rPr>
      </w:pPr>
      <w:r>
        <w:rPr>
          <w:rFonts w:ascii="Cambria" w:hAnsi="Cambria"/>
        </w:rPr>
        <w:t xml:space="preserve">Section 4: </w:t>
      </w:r>
      <w:r w:rsidR="00C2719E">
        <w:rPr>
          <w:rFonts w:ascii="Cambria" w:hAnsi="Cambria"/>
        </w:rPr>
        <w:t>Any addition</w:t>
      </w:r>
      <w:r w:rsidR="00180AC5">
        <w:rPr>
          <w:rFonts w:ascii="Cambria" w:hAnsi="Cambria"/>
        </w:rPr>
        <w:t>al</w:t>
      </w:r>
      <w:r w:rsidR="00C2719E">
        <w:rPr>
          <w:rFonts w:ascii="Cambria" w:hAnsi="Cambria"/>
        </w:rPr>
        <w:t xml:space="preserve"> information that is relevant to the review and selection process. </w:t>
      </w:r>
    </w:p>
    <w:p w14:paraId="0911354C" w14:textId="77777777" w:rsidR="000E6311" w:rsidRPr="006E285A" w:rsidRDefault="000E6311" w:rsidP="00E92520">
      <w:pPr>
        <w:spacing w:after="0"/>
        <w:rPr>
          <w:rFonts w:ascii="Cambria" w:hAnsi="Cambria"/>
        </w:rPr>
      </w:pPr>
    </w:p>
    <w:p w14:paraId="74366425" w14:textId="77777777" w:rsidR="000E6311" w:rsidRPr="006E285A" w:rsidRDefault="000E6311" w:rsidP="00E92520">
      <w:pPr>
        <w:spacing w:after="0"/>
        <w:rPr>
          <w:rFonts w:ascii="Cambria" w:hAnsi="Cambria"/>
          <w:b/>
        </w:rPr>
      </w:pPr>
      <w:r w:rsidRPr="006E285A">
        <w:rPr>
          <w:rFonts w:ascii="Cambria" w:hAnsi="Cambria"/>
          <w:b/>
        </w:rPr>
        <w:t>IV: Review &amp; Selection</w:t>
      </w:r>
    </w:p>
    <w:p w14:paraId="65ACE0D7" w14:textId="77777777" w:rsidR="000E6311" w:rsidRPr="006E285A" w:rsidRDefault="000E6311" w:rsidP="00E92520">
      <w:pPr>
        <w:spacing w:after="0"/>
        <w:rPr>
          <w:rFonts w:ascii="Cambria" w:hAnsi="Cambria"/>
          <w:b/>
        </w:rPr>
      </w:pPr>
    </w:p>
    <w:p w14:paraId="62A4EFE3" w14:textId="77777777" w:rsidR="00206BEB" w:rsidRPr="005A586A" w:rsidRDefault="00206BEB" w:rsidP="00206BEB">
      <w:pPr>
        <w:spacing w:after="0"/>
        <w:rPr>
          <w:rFonts w:ascii="Cambria" w:hAnsi="Cambria"/>
          <w:u w:val="single"/>
        </w:rPr>
      </w:pPr>
      <w:r w:rsidRPr="005A586A">
        <w:rPr>
          <w:rFonts w:ascii="Cambria" w:hAnsi="Cambria"/>
          <w:u w:val="single"/>
        </w:rPr>
        <w:t>Application Review Process</w:t>
      </w:r>
    </w:p>
    <w:p w14:paraId="6C93CCE0" w14:textId="283353E8" w:rsidR="00206BEB" w:rsidRPr="006E285A" w:rsidRDefault="00206BEB" w:rsidP="00206BEB">
      <w:pPr>
        <w:spacing w:after="0"/>
        <w:rPr>
          <w:rFonts w:ascii="Cambria" w:hAnsi="Cambria"/>
        </w:rPr>
      </w:pPr>
      <w:r w:rsidRPr="00954045">
        <w:rPr>
          <w:rFonts w:ascii="Cambria" w:hAnsi="Cambria"/>
        </w:rPr>
        <w:t xml:space="preserve">The Department of Labor will consider applications using the selection criteria </w:t>
      </w:r>
      <w:r>
        <w:rPr>
          <w:rFonts w:ascii="Cambria" w:hAnsi="Cambria"/>
        </w:rPr>
        <w:t>listed below</w:t>
      </w:r>
      <w:r w:rsidRPr="00954045">
        <w:rPr>
          <w:rFonts w:ascii="Cambria" w:hAnsi="Cambria"/>
        </w:rPr>
        <w:t xml:space="preserve"> and will submit recommendations for grant funding to the Commissioner of Labor by December 12, 2019. </w:t>
      </w:r>
      <w:r w:rsidR="00EA7761">
        <w:rPr>
          <w:rFonts w:ascii="Cambria" w:hAnsi="Cambria"/>
        </w:rPr>
        <w:t>A</w:t>
      </w:r>
      <w:r w:rsidRPr="00954045">
        <w:rPr>
          <w:rFonts w:ascii="Cambria" w:hAnsi="Cambria"/>
        </w:rPr>
        <w:t xml:space="preserve">pplicants will be notified </w:t>
      </w:r>
      <w:r w:rsidR="00EA7761">
        <w:rPr>
          <w:rFonts w:ascii="Cambria" w:hAnsi="Cambria"/>
        </w:rPr>
        <w:t xml:space="preserve">via email about their award status </w:t>
      </w:r>
      <w:r w:rsidRPr="00954045">
        <w:rPr>
          <w:rFonts w:ascii="Cambria" w:hAnsi="Cambria"/>
        </w:rPr>
        <w:t>by December 18, 2019.</w:t>
      </w:r>
      <w:r>
        <w:rPr>
          <w:rFonts w:ascii="Cambria" w:hAnsi="Cambria"/>
        </w:rPr>
        <w:t xml:space="preserve"> </w:t>
      </w:r>
    </w:p>
    <w:p w14:paraId="741B9107" w14:textId="77777777" w:rsidR="00206BEB" w:rsidRDefault="00206BEB" w:rsidP="00E92520">
      <w:pPr>
        <w:spacing w:after="0"/>
        <w:rPr>
          <w:rFonts w:ascii="Cambria" w:hAnsi="Cambria"/>
          <w:u w:val="single"/>
        </w:rPr>
      </w:pPr>
    </w:p>
    <w:p w14:paraId="343A8C9F" w14:textId="6097AC8E" w:rsidR="0043046A" w:rsidRPr="0043046A" w:rsidRDefault="0043046A" w:rsidP="00E92520">
      <w:pPr>
        <w:spacing w:after="0"/>
        <w:rPr>
          <w:rFonts w:ascii="Cambria" w:hAnsi="Cambria"/>
          <w:u w:val="single"/>
        </w:rPr>
      </w:pPr>
      <w:r w:rsidRPr="0043046A">
        <w:rPr>
          <w:rFonts w:ascii="Cambria" w:hAnsi="Cambria"/>
          <w:u w:val="single"/>
        </w:rPr>
        <w:t>Selection Criteria</w:t>
      </w:r>
    </w:p>
    <w:p w14:paraId="4531748C" w14:textId="69436309" w:rsidR="00697FAC" w:rsidRDefault="00697FAC" w:rsidP="00E92520">
      <w:pPr>
        <w:spacing w:after="0"/>
        <w:rPr>
          <w:rFonts w:ascii="Cambria" w:hAnsi="Cambria"/>
        </w:rPr>
      </w:pPr>
      <w:r>
        <w:rPr>
          <w:rFonts w:ascii="Cambria" w:hAnsi="Cambria"/>
        </w:rPr>
        <w:t xml:space="preserve">In addition to the proposal criteria listed in </w:t>
      </w:r>
      <w:r w:rsidR="00EA7761">
        <w:rPr>
          <w:rFonts w:ascii="Cambria" w:hAnsi="Cambria"/>
        </w:rPr>
        <w:t>S</w:t>
      </w:r>
      <w:r w:rsidR="009E628E">
        <w:rPr>
          <w:rFonts w:ascii="Cambria" w:hAnsi="Cambria"/>
        </w:rPr>
        <w:t xml:space="preserve">ection III above, proposals </w:t>
      </w:r>
      <w:r w:rsidR="00C2719E">
        <w:rPr>
          <w:rFonts w:ascii="Cambria" w:hAnsi="Cambria"/>
        </w:rPr>
        <w:t>address</w:t>
      </w:r>
      <w:r w:rsidR="00180AC5">
        <w:rPr>
          <w:rFonts w:ascii="Cambria" w:hAnsi="Cambria"/>
        </w:rPr>
        <w:t>ing</w:t>
      </w:r>
      <w:r w:rsidR="00C2719E">
        <w:rPr>
          <w:rFonts w:ascii="Cambria" w:hAnsi="Cambria"/>
        </w:rPr>
        <w:t xml:space="preserve"> the following aims will be </w:t>
      </w:r>
      <w:r>
        <w:rPr>
          <w:rFonts w:ascii="Cambria" w:hAnsi="Cambria"/>
        </w:rPr>
        <w:t xml:space="preserve">favored: </w:t>
      </w:r>
    </w:p>
    <w:p w14:paraId="1550EEF6" w14:textId="77777777" w:rsidR="00697FAC" w:rsidRDefault="00697FAC" w:rsidP="00E92520">
      <w:pPr>
        <w:spacing w:after="0"/>
        <w:rPr>
          <w:rFonts w:ascii="Cambria" w:hAnsi="Cambria"/>
        </w:rPr>
      </w:pPr>
    </w:p>
    <w:p w14:paraId="5CEC0D83" w14:textId="77777777" w:rsidR="00697FAC" w:rsidRDefault="0002000F" w:rsidP="00697FAC">
      <w:pPr>
        <w:pStyle w:val="ListParagraph"/>
        <w:numPr>
          <w:ilvl w:val="0"/>
          <w:numId w:val="5"/>
        </w:numPr>
        <w:spacing w:after="0"/>
        <w:rPr>
          <w:rFonts w:ascii="Cambria" w:hAnsi="Cambria"/>
        </w:rPr>
      </w:pPr>
      <w:r>
        <w:rPr>
          <w:rFonts w:ascii="Cambria" w:hAnsi="Cambria"/>
        </w:rPr>
        <w:t xml:space="preserve">Internship experience </w:t>
      </w:r>
      <w:r w:rsidR="00697FAC">
        <w:rPr>
          <w:rFonts w:ascii="Cambria" w:hAnsi="Cambria"/>
        </w:rPr>
        <w:t>lead</w:t>
      </w:r>
      <w:r>
        <w:rPr>
          <w:rFonts w:ascii="Cambria" w:hAnsi="Cambria"/>
        </w:rPr>
        <w:t>s</w:t>
      </w:r>
      <w:r w:rsidR="00697FAC">
        <w:rPr>
          <w:rFonts w:ascii="Cambria" w:hAnsi="Cambria"/>
        </w:rPr>
        <w:t xml:space="preserve"> to </w:t>
      </w:r>
      <w:r>
        <w:rPr>
          <w:rFonts w:ascii="Cambria" w:hAnsi="Cambria"/>
        </w:rPr>
        <w:t xml:space="preserve">an </w:t>
      </w:r>
      <w:r w:rsidR="00697FAC">
        <w:rPr>
          <w:rFonts w:ascii="Cambria" w:hAnsi="Cambria"/>
        </w:rPr>
        <w:t xml:space="preserve">opportunity for permanent employment with intern employer; </w:t>
      </w:r>
    </w:p>
    <w:p w14:paraId="66CF32A1" w14:textId="77777777" w:rsidR="00790EAB" w:rsidRDefault="00790EAB" w:rsidP="00697FAC">
      <w:pPr>
        <w:pStyle w:val="ListParagraph"/>
        <w:numPr>
          <w:ilvl w:val="0"/>
          <w:numId w:val="5"/>
        </w:numPr>
        <w:spacing w:after="0"/>
        <w:rPr>
          <w:rFonts w:ascii="Cambria" w:hAnsi="Cambria"/>
        </w:rPr>
      </w:pPr>
      <w:r>
        <w:rPr>
          <w:rFonts w:ascii="Cambria" w:hAnsi="Cambria"/>
        </w:rPr>
        <w:t>Opportunities in h</w:t>
      </w:r>
      <w:r w:rsidR="0002000F">
        <w:rPr>
          <w:rFonts w:ascii="Cambria" w:hAnsi="Cambria"/>
        </w:rPr>
        <w:t>ealth care, construction, manufacturing, hospitality, information technology</w:t>
      </w:r>
      <w:r>
        <w:rPr>
          <w:rFonts w:ascii="Cambria" w:hAnsi="Cambria"/>
        </w:rPr>
        <w:t xml:space="preserve">, or business services sectors are targeted; </w:t>
      </w:r>
    </w:p>
    <w:p w14:paraId="35D634BD" w14:textId="08D53F35" w:rsidR="0002000F" w:rsidRDefault="00EA7761" w:rsidP="00697FAC">
      <w:pPr>
        <w:pStyle w:val="ListParagraph"/>
        <w:numPr>
          <w:ilvl w:val="0"/>
          <w:numId w:val="5"/>
        </w:numPr>
        <w:spacing w:after="0"/>
        <w:rPr>
          <w:rFonts w:ascii="Cambria" w:hAnsi="Cambria"/>
        </w:rPr>
      </w:pPr>
      <w:r>
        <w:rPr>
          <w:rFonts w:ascii="Cambria" w:hAnsi="Cambria"/>
        </w:rPr>
        <w:t>R</w:t>
      </w:r>
      <w:r w:rsidR="00790EAB">
        <w:rPr>
          <w:rFonts w:ascii="Cambria" w:hAnsi="Cambria"/>
        </w:rPr>
        <w:t xml:space="preserve">egional occupational demand is </w:t>
      </w:r>
      <w:r>
        <w:rPr>
          <w:rFonts w:ascii="Cambria" w:hAnsi="Cambria"/>
        </w:rPr>
        <w:t>served</w:t>
      </w:r>
      <w:r w:rsidR="00790EAB">
        <w:rPr>
          <w:rFonts w:ascii="Cambria" w:hAnsi="Cambria"/>
        </w:rPr>
        <w:t xml:space="preserve">; </w:t>
      </w:r>
    </w:p>
    <w:p w14:paraId="75B1FFDD" w14:textId="77777777" w:rsidR="0002000F" w:rsidRDefault="0002000F" w:rsidP="00697FAC">
      <w:pPr>
        <w:pStyle w:val="ListParagraph"/>
        <w:numPr>
          <w:ilvl w:val="0"/>
          <w:numId w:val="5"/>
        </w:numPr>
        <w:spacing w:after="0"/>
        <w:rPr>
          <w:rFonts w:ascii="Cambria" w:hAnsi="Cambria"/>
        </w:rPr>
      </w:pPr>
      <w:r>
        <w:rPr>
          <w:rFonts w:ascii="Cambria" w:hAnsi="Cambria"/>
        </w:rPr>
        <w:t>Program targets postsecondary participants who have an affiliation with Vermont and wish</w:t>
      </w:r>
      <w:r w:rsidR="00790EAB">
        <w:rPr>
          <w:rFonts w:ascii="Cambria" w:hAnsi="Cambria"/>
        </w:rPr>
        <w:t xml:space="preserve"> to become employed in Vermont; </w:t>
      </w:r>
    </w:p>
    <w:p w14:paraId="48B1ACE2" w14:textId="77777777" w:rsidR="0002000F" w:rsidRDefault="0002000F" w:rsidP="00697FAC">
      <w:pPr>
        <w:pStyle w:val="ListParagraph"/>
        <w:numPr>
          <w:ilvl w:val="0"/>
          <w:numId w:val="5"/>
        </w:numPr>
        <w:spacing w:after="0"/>
        <w:rPr>
          <w:rFonts w:ascii="Cambria" w:hAnsi="Cambria"/>
        </w:rPr>
      </w:pPr>
      <w:r>
        <w:rPr>
          <w:rFonts w:ascii="Cambria" w:hAnsi="Cambria"/>
        </w:rPr>
        <w:t>Matched funding demonstrates an institutional or industry commitment to promoting work-based learning experiences tha</w:t>
      </w:r>
      <w:r w:rsidR="00790EAB">
        <w:rPr>
          <w:rFonts w:ascii="Cambria" w:hAnsi="Cambria"/>
        </w:rPr>
        <w:t xml:space="preserve">t lead to employment in Vermont; </w:t>
      </w:r>
    </w:p>
    <w:p w14:paraId="63422DA5" w14:textId="77777777" w:rsidR="00B6563C" w:rsidRDefault="0002000F" w:rsidP="00697FAC">
      <w:pPr>
        <w:pStyle w:val="ListParagraph"/>
        <w:numPr>
          <w:ilvl w:val="0"/>
          <w:numId w:val="5"/>
        </w:numPr>
        <w:spacing w:after="0"/>
        <w:rPr>
          <w:rFonts w:ascii="Cambria" w:hAnsi="Cambria"/>
        </w:rPr>
      </w:pPr>
      <w:r>
        <w:rPr>
          <w:rFonts w:ascii="Cambria" w:hAnsi="Cambria"/>
        </w:rPr>
        <w:t>Participants with potential barriers to future employment are provided additional support</w:t>
      </w:r>
      <w:r w:rsidR="00B6563C">
        <w:rPr>
          <w:rFonts w:ascii="Cambria" w:hAnsi="Cambria"/>
        </w:rPr>
        <w:t xml:space="preserve"> or consideration</w:t>
      </w:r>
      <w:r w:rsidR="00790EAB">
        <w:rPr>
          <w:rFonts w:ascii="Cambria" w:hAnsi="Cambria"/>
        </w:rPr>
        <w:t xml:space="preserve">; and </w:t>
      </w:r>
    </w:p>
    <w:p w14:paraId="7CDE0115" w14:textId="77777777" w:rsidR="0043046A" w:rsidRPr="0002000F" w:rsidRDefault="00B6563C" w:rsidP="00697FAC">
      <w:pPr>
        <w:pStyle w:val="ListParagraph"/>
        <w:numPr>
          <w:ilvl w:val="0"/>
          <w:numId w:val="5"/>
        </w:numPr>
        <w:spacing w:after="0"/>
        <w:rPr>
          <w:rFonts w:ascii="Cambria" w:hAnsi="Cambria"/>
        </w:rPr>
      </w:pPr>
      <w:r>
        <w:rPr>
          <w:rFonts w:ascii="Cambria" w:hAnsi="Cambria"/>
        </w:rPr>
        <w:t>Innovative ways to expand internship placements, including braiding of non-state or federal funds, special incentives offered by employers or third parties, or participant outreach</w:t>
      </w:r>
    </w:p>
    <w:p w14:paraId="6BDC8347" w14:textId="77777777" w:rsidR="0043046A" w:rsidRDefault="0043046A" w:rsidP="00E92520">
      <w:pPr>
        <w:spacing w:after="0"/>
        <w:rPr>
          <w:rFonts w:ascii="Cambria" w:hAnsi="Cambria"/>
          <w:u w:val="single"/>
        </w:rPr>
      </w:pPr>
    </w:p>
    <w:p w14:paraId="3E7697E6" w14:textId="77777777" w:rsidR="000E6311" w:rsidRPr="006E285A" w:rsidRDefault="000E6311" w:rsidP="00E92520">
      <w:pPr>
        <w:spacing w:after="0"/>
        <w:rPr>
          <w:rFonts w:ascii="Cambria" w:hAnsi="Cambria"/>
        </w:rPr>
      </w:pPr>
    </w:p>
    <w:p w14:paraId="66AE3934" w14:textId="77777777" w:rsidR="000E6311" w:rsidRPr="006E285A" w:rsidRDefault="000E6311" w:rsidP="00E92520">
      <w:pPr>
        <w:spacing w:after="0"/>
        <w:rPr>
          <w:rFonts w:ascii="Cambria" w:hAnsi="Cambria"/>
          <w:b/>
        </w:rPr>
      </w:pPr>
      <w:r w:rsidRPr="006E285A">
        <w:rPr>
          <w:rFonts w:ascii="Cambria" w:hAnsi="Cambria"/>
          <w:b/>
        </w:rPr>
        <w:t>V. Department Contacts</w:t>
      </w:r>
    </w:p>
    <w:p w14:paraId="44D57A40" w14:textId="47290F14" w:rsidR="000E6311" w:rsidRDefault="00EA7761" w:rsidP="00E92520">
      <w:pPr>
        <w:spacing w:after="0"/>
        <w:rPr>
          <w:rFonts w:ascii="Cambria" w:hAnsi="Cambria"/>
        </w:rPr>
      </w:pPr>
      <w:r>
        <w:rPr>
          <w:rFonts w:ascii="Cambria" w:hAnsi="Cambria"/>
        </w:rPr>
        <w:t>The department has limited ability to provide technical assistance to applicants in developing proposals.  For clarifying questions related to submission of an application, contact</w:t>
      </w:r>
      <w:r w:rsidR="00C2719E">
        <w:rPr>
          <w:rFonts w:ascii="Cambria" w:hAnsi="Cambria"/>
        </w:rPr>
        <w:t xml:space="preserve"> </w:t>
      </w:r>
      <w:r w:rsidR="00954045">
        <w:rPr>
          <w:rFonts w:ascii="Cambria" w:hAnsi="Cambria"/>
        </w:rPr>
        <w:t xml:space="preserve">Cheyenne </w:t>
      </w:r>
      <w:proofErr w:type="spellStart"/>
      <w:r w:rsidR="00954045">
        <w:rPr>
          <w:rFonts w:ascii="Cambria" w:hAnsi="Cambria"/>
        </w:rPr>
        <w:t>Steventon</w:t>
      </w:r>
      <w:proofErr w:type="spellEnd"/>
      <w:r w:rsidR="00180AC5" w:rsidRPr="00061295">
        <w:rPr>
          <w:rFonts w:ascii="Cambria" w:hAnsi="Cambria"/>
        </w:rPr>
        <w:t xml:space="preserve">, at (802) </w:t>
      </w:r>
      <w:r w:rsidR="00954045">
        <w:rPr>
          <w:rFonts w:ascii="Cambria" w:hAnsi="Cambria"/>
        </w:rPr>
        <w:t>828-4172</w:t>
      </w:r>
      <w:r w:rsidR="00180AC5" w:rsidRPr="00061295">
        <w:rPr>
          <w:rFonts w:ascii="Cambria" w:hAnsi="Cambria"/>
        </w:rPr>
        <w:t xml:space="preserve">, or </w:t>
      </w:r>
      <w:r w:rsidR="00735A1A" w:rsidRPr="00954045">
        <w:rPr>
          <w:rFonts w:ascii="Cambria" w:hAnsi="Cambria"/>
        </w:rPr>
        <w:t>labor.grants</w:t>
      </w:r>
      <w:r w:rsidR="00180AC5" w:rsidRPr="00954045">
        <w:rPr>
          <w:rFonts w:ascii="Cambria" w:hAnsi="Cambria"/>
        </w:rPr>
        <w:t>@vermont.gov</w:t>
      </w:r>
      <w:r w:rsidR="000E6311" w:rsidRPr="00954045">
        <w:rPr>
          <w:rFonts w:ascii="Cambria" w:hAnsi="Cambria"/>
        </w:rPr>
        <w:t>. Please</w:t>
      </w:r>
      <w:r w:rsidR="000E6311" w:rsidRPr="00061295">
        <w:rPr>
          <w:rFonts w:ascii="Cambria" w:hAnsi="Cambria"/>
        </w:rPr>
        <w:t xml:space="preserve"> ref</w:t>
      </w:r>
      <w:r w:rsidR="0043046A" w:rsidRPr="00061295">
        <w:rPr>
          <w:rFonts w:ascii="Cambria" w:hAnsi="Cambria"/>
        </w:rPr>
        <w:t xml:space="preserve">erence </w:t>
      </w:r>
      <w:r w:rsidR="00954045">
        <w:rPr>
          <w:rFonts w:ascii="Cambria" w:hAnsi="Cambria"/>
        </w:rPr>
        <w:t>2020 VT Internship Program</w:t>
      </w:r>
      <w:r w:rsidR="000E6311" w:rsidRPr="00061295">
        <w:rPr>
          <w:rFonts w:ascii="Cambria" w:hAnsi="Cambria"/>
        </w:rPr>
        <w:t>.</w:t>
      </w:r>
      <w:r w:rsidR="000E6311" w:rsidRPr="006E285A">
        <w:rPr>
          <w:rFonts w:ascii="Cambria" w:hAnsi="Cambria"/>
        </w:rPr>
        <w:t xml:space="preserve"> </w:t>
      </w:r>
    </w:p>
    <w:p w14:paraId="749A4314" w14:textId="5D0C46BC" w:rsidR="009A1879" w:rsidRDefault="009A1879" w:rsidP="00E92520">
      <w:pPr>
        <w:spacing w:after="0"/>
        <w:rPr>
          <w:rFonts w:ascii="Cambria" w:hAnsi="Cambria"/>
        </w:rPr>
      </w:pPr>
    </w:p>
    <w:p w14:paraId="3B027D6D" w14:textId="6992A459" w:rsidR="009A1879" w:rsidRDefault="009A1879" w:rsidP="00E92520">
      <w:pPr>
        <w:spacing w:after="0"/>
        <w:rPr>
          <w:rFonts w:ascii="Cambria" w:hAnsi="Cambria"/>
        </w:rPr>
      </w:pPr>
    </w:p>
    <w:p w14:paraId="39B7DDCC" w14:textId="5DC4B16D" w:rsidR="009A1879" w:rsidRDefault="009A1879" w:rsidP="00E92520">
      <w:pPr>
        <w:spacing w:after="0"/>
        <w:rPr>
          <w:rFonts w:ascii="Cambria" w:hAnsi="Cambria"/>
        </w:rPr>
      </w:pPr>
    </w:p>
    <w:p w14:paraId="06BDA55F" w14:textId="77777777" w:rsidR="009A1879" w:rsidRPr="006E285A" w:rsidRDefault="009A1879" w:rsidP="00E92520">
      <w:pPr>
        <w:spacing w:after="0"/>
        <w:rPr>
          <w:rFonts w:ascii="Cambria" w:hAnsi="Cambria"/>
        </w:rPr>
      </w:pPr>
    </w:p>
    <w:sectPr w:rsidR="009A1879" w:rsidRPr="006E285A" w:rsidSect="006E285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EBCF7" w14:textId="77777777" w:rsidR="009716C7" w:rsidRDefault="009716C7" w:rsidP="006E285A">
      <w:pPr>
        <w:spacing w:after="0" w:line="240" w:lineRule="auto"/>
      </w:pPr>
      <w:r>
        <w:separator/>
      </w:r>
    </w:p>
  </w:endnote>
  <w:endnote w:type="continuationSeparator" w:id="0">
    <w:p w14:paraId="45C92FF8" w14:textId="77777777" w:rsidR="009716C7" w:rsidRDefault="009716C7" w:rsidP="006E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290"/>
      <w:docPartObj>
        <w:docPartGallery w:val="Page Numbers (Bottom of Page)"/>
        <w:docPartUnique/>
      </w:docPartObj>
    </w:sdtPr>
    <w:sdtEndPr/>
    <w:sdtContent>
      <w:sdt>
        <w:sdtPr>
          <w:id w:val="-1769616900"/>
          <w:docPartObj>
            <w:docPartGallery w:val="Page Numbers (Top of Page)"/>
            <w:docPartUnique/>
          </w:docPartObj>
        </w:sdtPr>
        <w:sdtEndPr/>
        <w:sdtContent>
          <w:p w14:paraId="72D66DCE" w14:textId="77777777" w:rsidR="00C2719E" w:rsidRDefault="00C271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0E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0EAB">
              <w:rPr>
                <w:b/>
                <w:bCs/>
                <w:noProof/>
              </w:rPr>
              <w:t>3</w:t>
            </w:r>
            <w:r>
              <w:rPr>
                <w:b/>
                <w:bCs/>
                <w:sz w:val="24"/>
                <w:szCs w:val="24"/>
              </w:rPr>
              <w:fldChar w:fldCharType="end"/>
            </w:r>
          </w:p>
        </w:sdtContent>
      </w:sdt>
    </w:sdtContent>
  </w:sdt>
  <w:p w14:paraId="273F5CD7" w14:textId="77777777" w:rsidR="00C2719E" w:rsidRDefault="00C2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5B95" w14:textId="77777777" w:rsidR="009716C7" w:rsidRDefault="009716C7" w:rsidP="006E285A">
      <w:pPr>
        <w:spacing w:after="0" w:line="240" w:lineRule="auto"/>
      </w:pPr>
      <w:r>
        <w:separator/>
      </w:r>
    </w:p>
  </w:footnote>
  <w:footnote w:type="continuationSeparator" w:id="0">
    <w:p w14:paraId="0389358E" w14:textId="77777777" w:rsidR="009716C7" w:rsidRDefault="009716C7" w:rsidP="006E2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2D8"/>
    <w:multiLevelType w:val="hybridMultilevel"/>
    <w:tmpl w:val="284AF7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A61D0"/>
    <w:multiLevelType w:val="hybridMultilevel"/>
    <w:tmpl w:val="758042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075E3"/>
    <w:multiLevelType w:val="hybridMultilevel"/>
    <w:tmpl w:val="C2026B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74C3D"/>
    <w:multiLevelType w:val="hybridMultilevel"/>
    <w:tmpl w:val="0F8E2D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D0DD3"/>
    <w:multiLevelType w:val="hybridMultilevel"/>
    <w:tmpl w:val="F13406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6038F"/>
    <w:multiLevelType w:val="hybridMultilevel"/>
    <w:tmpl w:val="78B42536"/>
    <w:lvl w:ilvl="0" w:tplc="04090003">
      <w:start w:val="1"/>
      <w:numFmt w:val="bullet"/>
      <w:lvlText w:val="o"/>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20"/>
    <w:rsid w:val="0000223C"/>
    <w:rsid w:val="00002750"/>
    <w:rsid w:val="0000573E"/>
    <w:rsid w:val="0000576F"/>
    <w:rsid w:val="00015593"/>
    <w:rsid w:val="000167C5"/>
    <w:rsid w:val="0002000F"/>
    <w:rsid w:val="00024255"/>
    <w:rsid w:val="000258CF"/>
    <w:rsid w:val="00025F5C"/>
    <w:rsid w:val="00030CE9"/>
    <w:rsid w:val="00034825"/>
    <w:rsid w:val="00037583"/>
    <w:rsid w:val="000505D1"/>
    <w:rsid w:val="00057399"/>
    <w:rsid w:val="00060B1C"/>
    <w:rsid w:val="00061295"/>
    <w:rsid w:val="000672B1"/>
    <w:rsid w:val="00070737"/>
    <w:rsid w:val="0007179A"/>
    <w:rsid w:val="00072216"/>
    <w:rsid w:val="00074FB1"/>
    <w:rsid w:val="00076F68"/>
    <w:rsid w:val="0008449F"/>
    <w:rsid w:val="00087263"/>
    <w:rsid w:val="00091993"/>
    <w:rsid w:val="00092517"/>
    <w:rsid w:val="00095AE4"/>
    <w:rsid w:val="000963A5"/>
    <w:rsid w:val="000A4E3A"/>
    <w:rsid w:val="000A7D7B"/>
    <w:rsid w:val="000B273D"/>
    <w:rsid w:val="000B2C46"/>
    <w:rsid w:val="000B2E26"/>
    <w:rsid w:val="000B3BBF"/>
    <w:rsid w:val="000B5B04"/>
    <w:rsid w:val="000C06E6"/>
    <w:rsid w:val="000C075C"/>
    <w:rsid w:val="000C1297"/>
    <w:rsid w:val="000C1C3D"/>
    <w:rsid w:val="000C2925"/>
    <w:rsid w:val="000C3D5D"/>
    <w:rsid w:val="000C4FF7"/>
    <w:rsid w:val="000E08DA"/>
    <w:rsid w:val="000E5721"/>
    <w:rsid w:val="000E6311"/>
    <w:rsid w:val="000E7CF1"/>
    <w:rsid w:val="000F1391"/>
    <w:rsid w:val="000F13C8"/>
    <w:rsid w:val="000F47FD"/>
    <w:rsid w:val="000F5ACC"/>
    <w:rsid w:val="000F6891"/>
    <w:rsid w:val="000F6F09"/>
    <w:rsid w:val="001076E3"/>
    <w:rsid w:val="00107851"/>
    <w:rsid w:val="00110410"/>
    <w:rsid w:val="00111007"/>
    <w:rsid w:val="001120A8"/>
    <w:rsid w:val="00114773"/>
    <w:rsid w:val="00116942"/>
    <w:rsid w:val="001170C9"/>
    <w:rsid w:val="001223E8"/>
    <w:rsid w:val="00123CA9"/>
    <w:rsid w:val="00137FB7"/>
    <w:rsid w:val="00144587"/>
    <w:rsid w:val="00144E7A"/>
    <w:rsid w:val="001454F2"/>
    <w:rsid w:val="00146BFE"/>
    <w:rsid w:val="00146D95"/>
    <w:rsid w:val="001473B6"/>
    <w:rsid w:val="001507C9"/>
    <w:rsid w:val="0016071E"/>
    <w:rsid w:val="00161F92"/>
    <w:rsid w:val="00162B52"/>
    <w:rsid w:val="001639A7"/>
    <w:rsid w:val="00163A19"/>
    <w:rsid w:val="00164B6F"/>
    <w:rsid w:val="00165BE7"/>
    <w:rsid w:val="00167CCB"/>
    <w:rsid w:val="001732CD"/>
    <w:rsid w:val="001739E2"/>
    <w:rsid w:val="00180AC5"/>
    <w:rsid w:val="0018555E"/>
    <w:rsid w:val="00185919"/>
    <w:rsid w:val="00185B29"/>
    <w:rsid w:val="001878F2"/>
    <w:rsid w:val="00195965"/>
    <w:rsid w:val="00195966"/>
    <w:rsid w:val="001959A8"/>
    <w:rsid w:val="00197012"/>
    <w:rsid w:val="001978C0"/>
    <w:rsid w:val="00197F05"/>
    <w:rsid w:val="001A1606"/>
    <w:rsid w:val="001A4456"/>
    <w:rsid w:val="001B00A3"/>
    <w:rsid w:val="001B30AB"/>
    <w:rsid w:val="001B3BBD"/>
    <w:rsid w:val="001B7DCA"/>
    <w:rsid w:val="001C1822"/>
    <w:rsid w:val="001C2736"/>
    <w:rsid w:val="001D0746"/>
    <w:rsid w:val="001D2287"/>
    <w:rsid w:val="001D426E"/>
    <w:rsid w:val="001E0FB9"/>
    <w:rsid w:val="001E1334"/>
    <w:rsid w:val="001E48B9"/>
    <w:rsid w:val="001F59D6"/>
    <w:rsid w:val="001F6751"/>
    <w:rsid w:val="002006E8"/>
    <w:rsid w:val="0020593D"/>
    <w:rsid w:val="00206BEB"/>
    <w:rsid w:val="00207414"/>
    <w:rsid w:val="00207A7C"/>
    <w:rsid w:val="002113D2"/>
    <w:rsid w:val="00211F3D"/>
    <w:rsid w:val="002155F5"/>
    <w:rsid w:val="002164A9"/>
    <w:rsid w:val="00217C08"/>
    <w:rsid w:val="002302A8"/>
    <w:rsid w:val="00231E10"/>
    <w:rsid w:val="002326D1"/>
    <w:rsid w:val="00233701"/>
    <w:rsid w:val="00234634"/>
    <w:rsid w:val="0024070F"/>
    <w:rsid w:val="002431E3"/>
    <w:rsid w:val="0025076D"/>
    <w:rsid w:val="00251223"/>
    <w:rsid w:val="00252E2F"/>
    <w:rsid w:val="002544FB"/>
    <w:rsid w:val="00255906"/>
    <w:rsid w:val="00255D88"/>
    <w:rsid w:val="0025752B"/>
    <w:rsid w:val="00270835"/>
    <w:rsid w:val="00272873"/>
    <w:rsid w:val="00272D7F"/>
    <w:rsid w:val="002750A0"/>
    <w:rsid w:val="00275749"/>
    <w:rsid w:val="00277867"/>
    <w:rsid w:val="002856B8"/>
    <w:rsid w:val="00286351"/>
    <w:rsid w:val="00286F00"/>
    <w:rsid w:val="002903FB"/>
    <w:rsid w:val="00294BCC"/>
    <w:rsid w:val="002977AF"/>
    <w:rsid w:val="002A05F2"/>
    <w:rsid w:val="002A1954"/>
    <w:rsid w:val="002B2503"/>
    <w:rsid w:val="002C1743"/>
    <w:rsid w:val="002D06C6"/>
    <w:rsid w:val="002D197D"/>
    <w:rsid w:val="002D30C1"/>
    <w:rsid w:val="002D3583"/>
    <w:rsid w:val="002E3246"/>
    <w:rsid w:val="002E38C2"/>
    <w:rsid w:val="002E3D8B"/>
    <w:rsid w:val="002E68D2"/>
    <w:rsid w:val="002E6A27"/>
    <w:rsid w:val="002E6EC4"/>
    <w:rsid w:val="002E79BD"/>
    <w:rsid w:val="002F1952"/>
    <w:rsid w:val="002F1DAC"/>
    <w:rsid w:val="002F4634"/>
    <w:rsid w:val="002F6A80"/>
    <w:rsid w:val="002F78CF"/>
    <w:rsid w:val="003029F6"/>
    <w:rsid w:val="003061C6"/>
    <w:rsid w:val="0030760F"/>
    <w:rsid w:val="00317C67"/>
    <w:rsid w:val="00320EB8"/>
    <w:rsid w:val="00322865"/>
    <w:rsid w:val="00332485"/>
    <w:rsid w:val="00333BF6"/>
    <w:rsid w:val="00333E69"/>
    <w:rsid w:val="0033578C"/>
    <w:rsid w:val="003378A3"/>
    <w:rsid w:val="00341477"/>
    <w:rsid w:val="00351C1A"/>
    <w:rsid w:val="003525FA"/>
    <w:rsid w:val="003536FB"/>
    <w:rsid w:val="00353C42"/>
    <w:rsid w:val="00354451"/>
    <w:rsid w:val="00355A54"/>
    <w:rsid w:val="003602B5"/>
    <w:rsid w:val="00361A8B"/>
    <w:rsid w:val="00367B2C"/>
    <w:rsid w:val="00370E65"/>
    <w:rsid w:val="0037319D"/>
    <w:rsid w:val="003732B5"/>
    <w:rsid w:val="00373CD2"/>
    <w:rsid w:val="00375989"/>
    <w:rsid w:val="003816A5"/>
    <w:rsid w:val="00381C24"/>
    <w:rsid w:val="003830DC"/>
    <w:rsid w:val="00385351"/>
    <w:rsid w:val="003909F4"/>
    <w:rsid w:val="003927C4"/>
    <w:rsid w:val="00396A09"/>
    <w:rsid w:val="003A00F0"/>
    <w:rsid w:val="003A68FE"/>
    <w:rsid w:val="003A7A14"/>
    <w:rsid w:val="003B19AF"/>
    <w:rsid w:val="003B3881"/>
    <w:rsid w:val="003B54A6"/>
    <w:rsid w:val="003B55EB"/>
    <w:rsid w:val="003C0360"/>
    <w:rsid w:val="003C062B"/>
    <w:rsid w:val="003C70CB"/>
    <w:rsid w:val="003D2787"/>
    <w:rsid w:val="003D45DE"/>
    <w:rsid w:val="003D5B80"/>
    <w:rsid w:val="003E516A"/>
    <w:rsid w:val="003F0221"/>
    <w:rsid w:val="003F5340"/>
    <w:rsid w:val="003F628F"/>
    <w:rsid w:val="003F6374"/>
    <w:rsid w:val="00404130"/>
    <w:rsid w:val="00410AB1"/>
    <w:rsid w:val="00416D61"/>
    <w:rsid w:val="004206F4"/>
    <w:rsid w:val="004214EE"/>
    <w:rsid w:val="004238A0"/>
    <w:rsid w:val="00425641"/>
    <w:rsid w:val="00426D58"/>
    <w:rsid w:val="00427DB9"/>
    <w:rsid w:val="0043046A"/>
    <w:rsid w:val="00430838"/>
    <w:rsid w:val="00430E5F"/>
    <w:rsid w:val="00434D5A"/>
    <w:rsid w:val="00436480"/>
    <w:rsid w:val="00441BEA"/>
    <w:rsid w:val="004449BB"/>
    <w:rsid w:val="004453B3"/>
    <w:rsid w:val="00447A3E"/>
    <w:rsid w:val="004545E7"/>
    <w:rsid w:val="00456191"/>
    <w:rsid w:val="00457068"/>
    <w:rsid w:val="004619A4"/>
    <w:rsid w:val="00464086"/>
    <w:rsid w:val="00464FF4"/>
    <w:rsid w:val="00466DE6"/>
    <w:rsid w:val="0047143E"/>
    <w:rsid w:val="004773FD"/>
    <w:rsid w:val="004776EA"/>
    <w:rsid w:val="00483DE8"/>
    <w:rsid w:val="00486407"/>
    <w:rsid w:val="00487C99"/>
    <w:rsid w:val="00496361"/>
    <w:rsid w:val="004A0B08"/>
    <w:rsid w:val="004A131E"/>
    <w:rsid w:val="004A3B49"/>
    <w:rsid w:val="004B2F83"/>
    <w:rsid w:val="004B36AF"/>
    <w:rsid w:val="004B6E1D"/>
    <w:rsid w:val="004C3993"/>
    <w:rsid w:val="004C6460"/>
    <w:rsid w:val="004C7E90"/>
    <w:rsid w:val="004D0082"/>
    <w:rsid w:val="004D017F"/>
    <w:rsid w:val="004D33CB"/>
    <w:rsid w:val="004D3B07"/>
    <w:rsid w:val="004D59D9"/>
    <w:rsid w:val="004D6B5B"/>
    <w:rsid w:val="004E0775"/>
    <w:rsid w:val="004E0854"/>
    <w:rsid w:val="004E0A51"/>
    <w:rsid w:val="004E37FB"/>
    <w:rsid w:val="004E4528"/>
    <w:rsid w:val="004E7ED7"/>
    <w:rsid w:val="004F5ACD"/>
    <w:rsid w:val="004F5C4E"/>
    <w:rsid w:val="00502C00"/>
    <w:rsid w:val="00505C47"/>
    <w:rsid w:val="00507DA4"/>
    <w:rsid w:val="00510BE7"/>
    <w:rsid w:val="00511EAA"/>
    <w:rsid w:val="005155E0"/>
    <w:rsid w:val="00526258"/>
    <w:rsid w:val="00530AEC"/>
    <w:rsid w:val="00533B40"/>
    <w:rsid w:val="00535F89"/>
    <w:rsid w:val="00545A65"/>
    <w:rsid w:val="00552728"/>
    <w:rsid w:val="00554BF5"/>
    <w:rsid w:val="005555FC"/>
    <w:rsid w:val="005608E6"/>
    <w:rsid w:val="0056448F"/>
    <w:rsid w:val="00564DA2"/>
    <w:rsid w:val="00565CB7"/>
    <w:rsid w:val="00570836"/>
    <w:rsid w:val="00576E95"/>
    <w:rsid w:val="005807F5"/>
    <w:rsid w:val="00582FF1"/>
    <w:rsid w:val="00585837"/>
    <w:rsid w:val="00586A21"/>
    <w:rsid w:val="00590AFF"/>
    <w:rsid w:val="00592469"/>
    <w:rsid w:val="005942EB"/>
    <w:rsid w:val="005948A6"/>
    <w:rsid w:val="00597655"/>
    <w:rsid w:val="005A586A"/>
    <w:rsid w:val="005A74C6"/>
    <w:rsid w:val="005B04AA"/>
    <w:rsid w:val="005B13DB"/>
    <w:rsid w:val="005B35F4"/>
    <w:rsid w:val="005B381A"/>
    <w:rsid w:val="005B4DA4"/>
    <w:rsid w:val="005B6948"/>
    <w:rsid w:val="005B73CC"/>
    <w:rsid w:val="005C2F75"/>
    <w:rsid w:val="005C7231"/>
    <w:rsid w:val="005D28C2"/>
    <w:rsid w:val="005D4457"/>
    <w:rsid w:val="005D5B17"/>
    <w:rsid w:val="005E3E57"/>
    <w:rsid w:val="005E70C3"/>
    <w:rsid w:val="005F3B2C"/>
    <w:rsid w:val="00601B79"/>
    <w:rsid w:val="00603456"/>
    <w:rsid w:val="0060371A"/>
    <w:rsid w:val="00604949"/>
    <w:rsid w:val="0060511B"/>
    <w:rsid w:val="00610D22"/>
    <w:rsid w:val="0061406A"/>
    <w:rsid w:val="00620DAA"/>
    <w:rsid w:val="00620F90"/>
    <w:rsid w:val="00621574"/>
    <w:rsid w:val="006239D5"/>
    <w:rsid w:val="006250A7"/>
    <w:rsid w:val="00627E15"/>
    <w:rsid w:val="00637B6C"/>
    <w:rsid w:val="00637F10"/>
    <w:rsid w:val="00640AF0"/>
    <w:rsid w:val="00640E7D"/>
    <w:rsid w:val="006522E0"/>
    <w:rsid w:val="006529BA"/>
    <w:rsid w:val="00652E49"/>
    <w:rsid w:val="00654CE9"/>
    <w:rsid w:val="00655183"/>
    <w:rsid w:val="00655B14"/>
    <w:rsid w:val="006563DA"/>
    <w:rsid w:val="006575FD"/>
    <w:rsid w:val="00662E42"/>
    <w:rsid w:val="00664488"/>
    <w:rsid w:val="00671F03"/>
    <w:rsid w:val="00681D8A"/>
    <w:rsid w:val="00683B26"/>
    <w:rsid w:val="00683BFA"/>
    <w:rsid w:val="00686A37"/>
    <w:rsid w:val="0068767E"/>
    <w:rsid w:val="00697195"/>
    <w:rsid w:val="00697FAC"/>
    <w:rsid w:val="006A12BC"/>
    <w:rsid w:val="006A1ED2"/>
    <w:rsid w:val="006A3974"/>
    <w:rsid w:val="006A46A8"/>
    <w:rsid w:val="006A562D"/>
    <w:rsid w:val="006A7753"/>
    <w:rsid w:val="006A7B02"/>
    <w:rsid w:val="006B1DF4"/>
    <w:rsid w:val="006C1F6D"/>
    <w:rsid w:val="006C2BD5"/>
    <w:rsid w:val="006D4307"/>
    <w:rsid w:val="006E1FF9"/>
    <w:rsid w:val="006E285A"/>
    <w:rsid w:val="006E2A06"/>
    <w:rsid w:val="006E3247"/>
    <w:rsid w:val="006E6CF9"/>
    <w:rsid w:val="006E7BDF"/>
    <w:rsid w:val="006E7E83"/>
    <w:rsid w:val="006F0BA7"/>
    <w:rsid w:val="006F2415"/>
    <w:rsid w:val="006F3CA5"/>
    <w:rsid w:val="00714412"/>
    <w:rsid w:val="00714A5D"/>
    <w:rsid w:val="00721927"/>
    <w:rsid w:val="0072227D"/>
    <w:rsid w:val="00722317"/>
    <w:rsid w:val="00722BD1"/>
    <w:rsid w:val="00725A28"/>
    <w:rsid w:val="00730492"/>
    <w:rsid w:val="0073348E"/>
    <w:rsid w:val="0073399A"/>
    <w:rsid w:val="00735A1A"/>
    <w:rsid w:val="00740987"/>
    <w:rsid w:val="00744C05"/>
    <w:rsid w:val="00753D34"/>
    <w:rsid w:val="007552CA"/>
    <w:rsid w:val="00756C6A"/>
    <w:rsid w:val="007704DE"/>
    <w:rsid w:val="00771C91"/>
    <w:rsid w:val="0077610B"/>
    <w:rsid w:val="007770DA"/>
    <w:rsid w:val="00777C89"/>
    <w:rsid w:val="00781E40"/>
    <w:rsid w:val="00783879"/>
    <w:rsid w:val="00785877"/>
    <w:rsid w:val="00790EAB"/>
    <w:rsid w:val="0079623C"/>
    <w:rsid w:val="007A57B8"/>
    <w:rsid w:val="007A7ACD"/>
    <w:rsid w:val="007B08E5"/>
    <w:rsid w:val="007B3647"/>
    <w:rsid w:val="007B514D"/>
    <w:rsid w:val="007B52F3"/>
    <w:rsid w:val="007C1968"/>
    <w:rsid w:val="007C5027"/>
    <w:rsid w:val="007C5B5D"/>
    <w:rsid w:val="007C6FA8"/>
    <w:rsid w:val="007D3995"/>
    <w:rsid w:val="007D5D44"/>
    <w:rsid w:val="007E0C44"/>
    <w:rsid w:val="007E3D04"/>
    <w:rsid w:val="007F0304"/>
    <w:rsid w:val="007F455F"/>
    <w:rsid w:val="007F548E"/>
    <w:rsid w:val="007F7B6D"/>
    <w:rsid w:val="00800A0C"/>
    <w:rsid w:val="0081605C"/>
    <w:rsid w:val="00817BB7"/>
    <w:rsid w:val="008218FC"/>
    <w:rsid w:val="00821ED4"/>
    <w:rsid w:val="00827D3C"/>
    <w:rsid w:val="0083247C"/>
    <w:rsid w:val="008438C9"/>
    <w:rsid w:val="00843A35"/>
    <w:rsid w:val="00845CF3"/>
    <w:rsid w:val="008477D6"/>
    <w:rsid w:val="00850CAA"/>
    <w:rsid w:val="00853599"/>
    <w:rsid w:val="00860BB5"/>
    <w:rsid w:val="008642FC"/>
    <w:rsid w:val="00865644"/>
    <w:rsid w:val="0087178B"/>
    <w:rsid w:val="0087431C"/>
    <w:rsid w:val="00875227"/>
    <w:rsid w:val="0087526D"/>
    <w:rsid w:val="00875C95"/>
    <w:rsid w:val="00876BCB"/>
    <w:rsid w:val="008818D8"/>
    <w:rsid w:val="008825A4"/>
    <w:rsid w:val="0088444E"/>
    <w:rsid w:val="008844CB"/>
    <w:rsid w:val="00884E42"/>
    <w:rsid w:val="008904B1"/>
    <w:rsid w:val="008950AD"/>
    <w:rsid w:val="0089516B"/>
    <w:rsid w:val="00897508"/>
    <w:rsid w:val="008A4E56"/>
    <w:rsid w:val="008B14F4"/>
    <w:rsid w:val="008B2368"/>
    <w:rsid w:val="008B2DBE"/>
    <w:rsid w:val="008C0444"/>
    <w:rsid w:val="008C0CA5"/>
    <w:rsid w:val="008C1DA8"/>
    <w:rsid w:val="008C2427"/>
    <w:rsid w:val="008C42CA"/>
    <w:rsid w:val="008C6048"/>
    <w:rsid w:val="008D3D23"/>
    <w:rsid w:val="008D3FD5"/>
    <w:rsid w:val="008D4C72"/>
    <w:rsid w:val="008D7BC8"/>
    <w:rsid w:val="008E1370"/>
    <w:rsid w:val="008E51FF"/>
    <w:rsid w:val="008F1307"/>
    <w:rsid w:val="008F430C"/>
    <w:rsid w:val="008F6A82"/>
    <w:rsid w:val="008F6CFC"/>
    <w:rsid w:val="008F79D9"/>
    <w:rsid w:val="00905246"/>
    <w:rsid w:val="009057CC"/>
    <w:rsid w:val="009062CA"/>
    <w:rsid w:val="00906921"/>
    <w:rsid w:val="009151FD"/>
    <w:rsid w:val="0091667B"/>
    <w:rsid w:val="00921357"/>
    <w:rsid w:val="009246A4"/>
    <w:rsid w:val="009256BB"/>
    <w:rsid w:val="00926ED2"/>
    <w:rsid w:val="00930E4B"/>
    <w:rsid w:val="00937162"/>
    <w:rsid w:val="00937E7D"/>
    <w:rsid w:val="00944F7E"/>
    <w:rsid w:val="00945BBA"/>
    <w:rsid w:val="00953344"/>
    <w:rsid w:val="00954045"/>
    <w:rsid w:val="00962BE2"/>
    <w:rsid w:val="00962D69"/>
    <w:rsid w:val="00962EDE"/>
    <w:rsid w:val="00965CA0"/>
    <w:rsid w:val="009706E0"/>
    <w:rsid w:val="009716C7"/>
    <w:rsid w:val="009718A5"/>
    <w:rsid w:val="00971C4C"/>
    <w:rsid w:val="0097490E"/>
    <w:rsid w:val="00977F77"/>
    <w:rsid w:val="00980A14"/>
    <w:rsid w:val="00982003"/>
    <w:rsid w:val="00984FAF"/>
    <w:rsid w:val="0099027D"/>
    <w:rsid w:val="00990972"/>
    <w:rsid w:val="009910E2"/>
    <w:rsid w:val="009912E1"/>
    <w:rsid w:val="0099437C"/>
    <w:rsid w:val="0099494E"/>
    <w:rsid w:val="00994D97"/>
    <w:rsid w:val="009953C3"/>
    <w:rsid w:val="00996746"/>
    <w:rsid w:val="009968F2"/>
    <w:rsid w:val="009A0477"/>
    <w:rsid w:val="009A1879"/>
    <w:rsid w:val="009A35E5"/>
    <w:rsid w:val="009A3B62"/>
    <w:rsid w:val="009A4EF0"/>
    <w:rsid w:val="009B6A95"/>
    <w:rsid w:val="009B6F3F"/>
    <w:rsid w:val="009C0B84"/>
    <w:rsid w:val="009C4185"/>
    <w:rsid w:val="009C42ED"/>
    <w:rsid w:val="009C53B2"/>
    <w:rsid w:val="009C56AB"/>
    <w:rsid w:val="009C784F"/>
    <w:rsid w:val="009D0F95"/>
    <w:rsid w:val="009D1BF3"/>
    <w:rsid w:val="009D2311"/>
    <w:rsid w:val="009E1617"/>
    <w:rsid w:val="009E23D3"/>
    <w:rsid w:val="009E49AC"/>
    <w:rsid w:val="009E52BC"/>
    <w:rsid w:val="009E5FB6"/>
    <w:rsid w:val="009E628E"/>
    <w:rsid w:val="009E6893"/>
    <w:rsid w:val="009E7EB7"/>
    <w:rsid w:val="009F0E12"/>
    <w:rsid w:val="009F362D"/>
    <w:rsid w:val="009F6E10"/>
    <w:rsid w:val="009F7150"/>
    <w:rsid w:val="00A056E3"/>
    <w:rsid w:val="00A06966"/>
    <w:rsid w:val="00A07077"/>
    <w:rsid w:val="00A0722A"/>
    <w:rsid w:val="00A20140"/>
    <w:rsid w:val="00A251C6"/>
    <w:rsid w:val="00A365CA"/>
    <w:rsid w:val="00A477B4"/>
    <w:rsid w:val="00A50631"/>
    <w:rsid w:val="00A5215E"/>
    <w:rsid w:val="00A53871"/>
    <w:rsid w:val="00A53B5F"/>
    <w:rsid w:val="00A557F4"/>
    <w:rsid w:val="00A61A60"/>
    <w:rsid w:val="00A63020"/>
    <w:rsid w:val="00A64ED7"/>
    <w:rsid w:val="00A67AF6"/>
    <w:rsid w:val="00A75C42"/>
    <w:rsid w:val="00A77EFF"/>
    <w:rsid w:val="00A93431"/>
    <w:rsid w:val="00A9359B"/>
    <w:rsid w:val="00AA218E"/>
    <w:rsid w:val="00AA232A"/>
    <w:rsid w:val="00AA3700"/>
    <w:rsid w:val="00AA5CB4"/>
    <w:rsid w:val="00AA648A"/>
    <w:rsid w:val="00AA6E35"/>
    <w:rsid w:val="00AB3E89"/>
    <w:rsid w:val="00AB5319"/>
    <w:rsid w:val="00AB77C3"/>
    <w:rsid w:val="00AD096B"/>
    <w:rsid w:val="00AD109B"/>
    <w:rsid w:val="00AD2C7E"/>
    <w:rsid w:val="00AD3582"/>
    <w:rsid w:val="00AD5C59"/>
    <w:rsid w:val="00AD5F4B"/>
    <w:rsid w:val="00AD73F3"/>
    <w:rsid w:val="00AE161B"/>
    <w:rsid w:val="00AE16BE"/>
    <w:rsid w:val="00AE1E6E"/>
    <w:rsid w:val="00AE2993"/>
    <w:rsid w:val="00AF3D1B"/>
    <w:rsid w:val="00AF530C"/>
    <w:rsid w:val="00B01E47"/>
    <w:rsid w:val="00B06783"/>
    <w:rsid w:val="00B06D5E"/>
    <w:rsid w:val="00B10575"/>
    <w:rsid w:val="00B12B9C"/>
    <w:rsid w:val="00B21019"/>
    <w:rsid w:val="00B2658F"/>
    <w:rsid w:val="00B272B3"/>
    <w:rsid w:val="00B3173C"/>
    <w:rsid w:val="00B348A9"/>
    <w:rsid w:val="00B3748F"/>
    <w:rsid w:val="00B374B4"/>
    <w:rsid w:val="00B410C4"/>
    <w:rsid w:val="00B44287"/>
    <w:rsid w:val="00B4440F"/>
    <w:rsid w:val="00B44D84"/>
    <w:rsid w:val="00B461AD"/>
    <w:rsid w:val="00B46899"/>
    <w:rsid w:val="00B47541"/>
    <w:rsid w:val="00B529DC"/>
    <w:rsid w:val="00B54420"/>
    <w:rsid w:val="00B5566F"/>
    <w:rsid w:val="00B62D4F"/>
    <w:rsid w:val="00B634D0"/>
    <w:rsid w:val="00B6563C"/>
    <w:rsid w:val="00B674CC"/>
    <w:rsid w:val="00B70D89"/>
    <w:rsid w:val="00B80EF8"/>
    <w:rsid w:val="00B907D5"/>
    <w:rsid w:val="00B907DF"/>
    <w:rsid w:val="00B941E9"/>
    <w:rsid w:val="00B9438A"/>
    <w:rsid w:val="00B95CC3"/>
    <w:rsid w:val="00BA3EF7"/>
    <w:rsid w:val="00BA7E37"/>
    <w:rsid w:val="00BB1420"/>
    <w:rsid w:val="00BB4858"/>
    <w:rsid w:val="00BB6429"/>
    <w:rsid w:val="00BB72CF"/>
    <w:rsid w:val="00BC10C5"/>
    <w:rsid w:val="00BC22FA"/>
    <w:rsid w:val="00BC29FC"/>
    <w:rsid w:val="00BC312E"/>
    <w:rsid w:val="00BC4357"/>
    <w:rsid w:val="00BC6F2B"/>
    <w:rsid w:val="00BD1AD0"/>
    <w:rsid w:val="00BD2977"/>
    <w:rsid w:val="00BE0CD4"/>
    <w:rsid w:val="00BE639C"/>
    <w:rsid w:val="00BE7EE8"/>
    <w:rsid w:val="00BF4052"/>
    <w:rsid w:val="00BF48D7"/>
    <w:rsid w:val="00BF52B0"/>
    <w:rsid w:val="00BF67C8"/>
    <w:rsid w:val="00C00A99"/>
    <w:rsid w:val="00C0417D"/>
    <w:rsid w:val="00C056AA"/>
    <w:rsid w:val="00C10469"/>
    <w:rsid w:val="00C204DD"/>
    <w:rsid w:val="00C211DB"/>
    <w:rsid w:val="00C22DCE"/>
    <w:rsid w:val="00C230C6"/>
    <w:rsid w:val="00C256F9"/>
    <w:rsid w:val="00C2650A"/>
    <w:rsid w:val="00C2719E"/>
    <w:rsid w:val="00C32D29"/>
    <w:rsid w:val="00C4146E"/>
    <w:rsid w:val="00C43BB0"/>
    <w:rsid w:val="00C44708"/>
    <w:rsid w:val="00C45129"/>
    <w:rsid w:val="00C627C6"/>
    <w:rsid w:val="00C643E4"/>
    <w:rsid w:val="00C6536E"/>
    <w:rsid w:val="00C706A9"/>
    <w:rsid w:val="00C74324"/>
    <w:rsid w:val="00C7525B"/>
    <w:rsid w:val="00C76426"/>
    <w:rsid w:val="00C80134"/>
    <w:rsid w:val="00C83A89"/>
    <w:rsid w:val="00C85587"/>
    <w:rsid w:val="00C901A0"/>
    <w:rsid w:val="00C9452C"/>
    <w:rsid w:val="00C946BF"/>
    <w:rsid w:val="00C96F50"/>
    <w:rsid w:val="00CA2D63"/>
    <w:rsid w:val="00CA3B2E"/>
    <w:rsid w:val="00CB1F3F"/>
    <w:rsid w:val="00CB5253"/>
    <w:rsid w:val="00CB6431"/>
    <w:rsid w:val="00CB6676"/>
    <w:rsid w:val="00CC0D4F"/>
    <w:rsid w:val="00CD0419"/>
    <w:rsid w:val="00CD1558"/>
    <w:rsid w:val="00CD4BFF"/>
    <w:rsid w:val="00CF0527"/>
    <w:rsid w:val="00CF708E"/>
    <w:rsid w:val="00CF770E"/>
    <w:rsid w:val="00D009CB"/>
    <w:rsid w:val="00D016B8"/>
    <w:rsid w:val="00D067E0"/>
    <w:rsid w:val="00D1081A"/>
    <w:rsid w:val="00D14E15"/>
    <w:rsid w:val="00D20488"/>
    <w:rsid w:val="00D32ABA"/>
    <w:rsid w:val="00D35FE6"/>
    <w:rsid w:val="00D40F73"/>
    <w:rsid w:val="00D415CD"/>
    <w:rsid w:val="00D42292"/>
    <w:rsid w:val="00D43BE6"/>
    <w:rsid w:val="00D43F6D"/>
    <w:rsid w:val="00D501FB"/>
    <w:rsid w:val="00D50777"/>
    <w:rsid w:val="00D66584"/>
    <w:rsid w:val="00D767E5"/>
    <w:rsid w:val="00D80139"/>
    <w:rsid w:val="00D810D5"/>
    <w:rsid w:val="00D81D9E"/>
    <w:rsid w:val="00D92258"/>
    <w:rsid w:val="00D937FE"/>
    <w:rsid w:val="00D9413C"/>
    <w:rsid w:val="00D968B7"/>
    <w:rsid w:val="00DA1535"/>
    <w:rsid w:val="00DA1839"/>
    <w:rsid w:val="00DA21D8"/>
    <w:rsid w:val="00DA2F41"/>
    <w:rsid w:val="00DA631F"/>
    <w:rsid w:val="00DA656F"/>
    <w:rsid w:val="00DA6764"/>
    <w:rsid w:val="00DB103E"/>
    <w:rsid w:val="00DB3E44"/>
    <w:rsid w:val="00DB505C"/>
    <w:rsid w:val="00DC03F3"/>
    <w:rsid w:val="00DC5804"/>
    <w:rsid w:val="00DC60A5"/>
    <w:rsid w:val="00DC79C2"/>
    <w:rsid w:val="00DD0DB4"/>
    <w:rsid w:val="00DD30AD"/>
    <w:rsid w:val="00DD3FF0"/>
    <w:rsid w:val="00DD43A0"/>
    <w:rsid w:val="00DD7578"/>
    <w:rsid w:val="00DE1B48"/>
    <w:rsid w:val="00DE5379"/>
    <w:rsid w:val="00DE6BA0"/>
    <w:rsid w:val="00DE78D3"/>
    <w:rsid w:val="00DF095B"/>
    <w:rsid w:val="00DF1785"/>
    <w:rsid w:val="00DF2D1E"/>
    <w:rsid w:val="00DF6812"/>
    <w:rsid w:val="00E002BA"/>
    <w:rsid w:val="00E066DB"/>
    <w:rsid w:val="00E0701F"/>
    <w:rsid w:val="00E13483"/>
    <w:rsid w:val="00E14600"/>
    <w:rsid w:val="00E14B88"/>
    <w:rsid w:val="00E151AF"/>
    <w:rsid w:val="00E2045B"/>
    <w:rsid w:val="00E24BE3"/>
    <w:rsid w:val="00E25D3D"/>
    <w:rsid w:val="00E30C6F"/>
    <w:rsid w:val="00E313CC"/>
    <w:rsid w:val="00E331C4"/>
    <w:rsid w:val="00E4030E"/>
    <w:rsid w:val="00E45E1A"/>
    <w:rsid w:val="00E539E3"/>
    <w:rsid w:val="00E55525"/>
    <w:rsid w:val="00E57071"/>
    <w:rsid w:val="00E61EFD"/>
    <w:rsid w:val="00E64EEE"/>
    <w:rsid w:val="00E654F4"/>
    <w:rsid w:val="00E6596B"/>
    <w:rsid w:val="00E722E4"/>
    <w:rsid w:val="00E75035"/>
    <w:rsid w:val="00E7509D"/>
    <w:rsid w:val="00E81CC7"/>
    <w:rsid w:val="00E81EE5"/>
    <w:rsid w:val="00E83FA0"/>
    <w:rsid w:val="00E84C3F"/>
    <w:rsid w:val="00E84CAA"/>
    <w:rsid w:val="00E86C97"/>
    <w:rsid w:val="00E92520"/>
    <w:rsid w:val="00E95B26"/>
    <w:rsid w:val="00E97408"/>
    <w:rsid w:val="00EA00B8"/>
    <w:rsid w:val="00EA271A"/>
    <w:rsid w:val="00EA2F1C"/>
    <w:rsid w:val="00EA693F"/>
    <w:rsid w:val="00EA7761"/>
    <w:rsid w:val="00EB1049"/>
    <w:rsid w:val="00EB1F90"/>
    <w:rsid w:val="00EB2327"/>
    <w:rsid w:val="00EB4610"/>
    <w:rsid w:val="00EB6B99"/>
    <w:rsid w:val="00EC08C2"/>
    <w:rsid w:val="00ED1380"/>
    <w:rsid w:val="00EE103E"/>
    <w:rsid w:val="00EE3BE1"/>
    <w:rsid w:val="00EE5C34"/>
    <w:rsid w:val="00EF7830"/>
    <w:rsid w:val="00F03495"/>
    <w:rsid w:val="00F07E7D"/>
    <w:rsid w:val="00F13B32"/>
    <w:rsid w:val="00F16798"/>
    <w:rsid w:val="00F1692B"/>
    <w:rsid w:val="00F16EB2"/>
    <w:rsid w:val="00F25E2D"/>
    <w:rsid w:val="00F40ADC"/>
    <w:rsid w:val="00F43801"/>
    <w:rsid w:val="00F43F9D"/>
    <w:rsid w:val="00F46570"/>
    <w:rsid w:val="00F47498"/>
    <w:rsid w:val="00F50A01"/>
    <w:rsid w:val="00F513E9"/>
    <w:rsid w:val="00F570AB"/>
    <w:rsid w:val="00F57C06"/>
    <w:rsid w:val="00F6298B"/>
    <w:rsid w:val="00F66068"/>
    <w:rsid w:val="00F725C4"/>
    <w:rsid w:val="00F74D41"/>
    <w:rsid w:val="00F76640"/>
    <w:rsid w:val="00F7674C"/>
    <w:rsid w:val="00F81881"/>
    <w:rsid w:val="00F93619"/>
    <w:rsid w:val="00F94EEA"/>
    <w:rsid w:val="00F95CE8"/>
    <w:rsid w:val="00FA0379"/>
    <w:rsid w:val="00FA0F1E"/>
    <w:rsid w:val="00FA1AB0"/>
    <w:rsid w:val="00FA65BE"/>
    <w:rsid w:val="00FB460C"/>
    <w:rsid w:val="00FB481E"/>
    <w:rsid w:val="00FB6B2D"/>
    <w:rsid w:val="00FB6F67"/>
    <w:rsid w:val="00FB7499"/>
    <w:rsid w:val="00FC04A4"/>
    <w:rsid w:val="00FC12E3"/>
    <w:rsid w:val="00FC1E6F"/>
    <w:rsid w:val="00FC2095"/>
    <w:rsid w:val="00FC2846"/>
    <w:rsid w:val="00FC46DE"/>
    <w:rsid w:val="00FC5896"/>
    <w:rsid w:val="00FD1C19"/>
    <w:rsid w:val="00FE0381"/>
    <w:rsid w:val="00FE5396"/>
    <w:rsid w:val="00FE539D"/>
    <w:rsid w:val="00FF59D4"/>
    <w:rsid w:val="00FF68F7"/>
    <w:rsid w:val="00FF7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FF1EB"/>
  <w15:docId w15:val="{D477C2B1-0969-4EA2-9E4F-31654D88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3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5A"/>
  </w:style>
  <w:style w:type="paragraph" w:styleId="Footer">
    <w:name w:val="footer"/>
    <w:basedOn w:val="Normal"/>
    <w:link w:val="FooterChar"/>
    <w:uiPriority w:val="99"/>
    <w:unhideWhenUsed/>
    <w:rsid w:val="006E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5A"/>
  </w:style>
  <w:style w:type="paragraph" w:styleId="ListParagraph">
    <w:name w:val="List Paragraph"/>
    <w:basedOn w:val="Normal"/>
    <w:rsid w:val="00137FB7"/>
    <w:pPr>
      <w:ind w:left="720"/>
      <w:contextualSpacing/>
    </w:pPr>
  </w:style>
  <w:style w:type="paragraph" w:styleId="BalloonText">
    <w:name w:val="Balloon Text"/>
    <w:basedOn w:val="Normal"/>
    <w:link w:val="BalloonTextChar"/>
    <w:semiHidden/>
    <w:unhideWhenUsed/>
    <w:rsid w:val="00180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0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75657">
      <w:bodyDiv w:val="1"/>
      <w:marLeft w:val="0"/>
      <w:marRight w:val="0"/>
      <w:marTop w:val="0"/>
      <w:marBottom w:val="0"/>
      <w:divBdr>
        <w:top w:val="none" w:sz="0" w:space="0" w:color="auto"/>
        <w:left w:val="none" w:sz="0" w:space="0" w:color="auto"/>
        <w:bottom w:val="none" w:sz="0" w:space="0" w:color="auto"/>
        <w:right w:val="none" w:sz="0" w:space="0" w:color="auto"/>
      </w:divBdr>
    </w:div>
    <w:div w:id="20028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Buxton, Sarah</dc:creator>
  <cp:keywords/>
  <dc:description/>
  <cp:lastModifiedBy>Wheeler, Amanda</cp:lastModifiedBy>
  <cp:revision>9</cp:revision>
  <cp:lastPrinted>2019-10-18T20:03:00Z</cp:lastPrinted>
  <dcterms:created xsi:type="dcterms:W3CDTF">2019-10-18T20:00:00Z</dcterms:created>
  <dcterms:modified xsi:type="dcterms:W3CDTF">2019-11-08T12:36:00Z</dcterms:modified>
  <cp:category/>
</cp:coreProperties>
</file>